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34" w:rsidRPr="003926FE" w:rsidRDefault="004D58C1" w:rsidP="00843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26FE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943600" cy="16002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F89" w:rsidRPr="003926FE" w:rsidRDefault="00D71F89" w:rsidP="00843B46">
      <w:pPr>
        <w:pStyle w:val="Header"/>
        <w:rPr>
          <w:rFonts w:ascii="Times New Roman" w:hAnsi="Times New Roman" w:cs="Times New Roman"/>
          <w:b/>
          <w:sz w:val="24"/>
          <w:szCs w:val="24"/>
        </w:rPr>
      </w:pPr>
      <w:r w:rsidRPr="003926FE">
        <w:rPr>
          <w:rFonts w:ascii="Times New Roman" w:hAnsi="Times New Roman" w:cs="Times New Roman"/>
          <w:b/>
          <w:sz w:val="24"/>
          <w:szCs w:val="24"/>
        </w:rPr>
        <w:t>KPM-201</w:t>
      </w:r>
      <w:r w:rsidR="003926FE">
        <w:rPr>
          <w:rFonts w:ascii="Times New Roman" w:hAnsi="Times New Roman" w:cs="Times New Roman"/>
          <w:b/>
          <w:sz w:val="24"/>
          <w:szCs w:val="24"/>
        </w:rPr>
        <w:t>5</w:t>
      </w:r>
      <w:r w:rsidRPr="003926FE">
        <w:rPr>
          <w:rFonts w:ascii="Times New Roman" w:hAnsi="Times New Roman" w:cs="Times New Roman"/>
          <w:b/>
          <w:sz w:val="24"/>
          <w:szCs w:val="24"/>
        </w:rPr>
        <w:t>/0</w:t>
      </w:r>
      <w:r w:rsidR="003926FE">
        <w:rPr>
          <w:rFonts w:ascii="Times New Roman" w:hAnsi="Times New Roman" w:cs="Times New Roman"/>
          <w:b/>
          <w:sz w:val="24"/>
          <w:szCs w:val="24"/>
        </w:rPr>
        <w:t>1</w:t>
      </w:r>
    </w:p>
    <w:p w:rsidR="00D71F89" w:rsidRPr="003926FE" w:rsidRDefault="00D71F89" w:rsidP="00843B46">
      <w:pPr>
        <w:pStyle w:val="Header"/>
        <w:tabs>
          <w:tab w:val="left" w:pos="180"/>
        </w:tabs>
        <w:ind w:left="180"/>
        <w:rPr>
          <w:rFonts w:ascii="Times New Roman" w:hAnsi="Times New Roman" w:cs="Times New Roman"/>
          <w:sz w:val="24"/>
          <w:szCs w:val="24"/>
        </w:rPr>
      </w:pPr>
    </w:p>
    <w:p w:rsidR="00D71F89" w:rsidRPr="003926FE" w:rsidRDefault="00F62C30" w:rsidP="00843B46">
      <w:pPr>
        <w:pStyle w:val="Header"/>
        <w:tabs>
          <w:tab w:val="left" w:pos="180"/>
        </w:tabs>
        <w:rPr>
          <w:rFonts w:ascii="Times New Roman" w:hAnsi="Times New Roman" w:cs="Times New Roman"/>
          <w:sz w:val="24"/>
          <w:szCs w:val="24"/>
        </w:rPr>
      </w:pPr>
      <w:r w:rsidRPr="00F62C30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67pt;margin-top:7.2pt;width:189pt;height:9.4pt;z-index:251658240" filled="f" stroked="f">
            <v:textbox style="mso-next-textbox:#_x0000_s1026">
              <w:txbxContent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Default="00D71F89" w:rsidP="00D71F89"/>
                <w:p w:rsidR="00D71F89" w:rsidRDefault="00D71F89" w:rsidP="00D71F89"/>
                <w:p w:rsidR="00D71F89" w:rsidRDefault="00D71F89" w:rsidP="00D71F89"/>
                <w:p w:rsidR="00D71F89" w:rsidRDefault="00D71F89" w:rsidP="00D71F89"/>
                <w:p w:rsidR="00D71F89" w:rsidRDefault="00D71F89" w:rsidP="00D71F89"/>
                <w:p w:rsidR="00D71F89" w:rsidRDefault="00D71F89" w:rsidP="00D71F89"/>
                <w:p w:rsidR="00D71F89" w:rsidRDefault="00D71F89" w:rsidP="00D71F89"/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Default="00D71F89" w:rsidP="00D71F89"/>
                <w:p w:rsidR="00D71F89" w:rsidRDefault="00D71F89" w:rsidP="00D71F89"/>
                <w:p w:rsidR="00D71F89" w:rsidRDefault="00D71F89" w:rsidP="00D71F89"/>
                <w:p w:rsidR="00D71F89" w:rsidRDefault="00D71F89" w:rsidP="00D71F89"/>
                <w:p w:rsidR="00D71F89" w:rsidRDefault="00D71F89" w:rsidP="00D71F89"/>
                <w:p w:rsidR="00D71F89" w:rsidRDefault="00D71F89" w:rsidP="00D71F89"/>
                <w:p w:rsidR="00D71F89" w:rsidRDefault="00D71F89" w:rsidP="00D71F89"/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Default="00D71F89" w:rsidP="00D71F89"/>
                <w:p w:rsidR="00D71F89" w:rsidRDefault="00D71F89" w:rsidP="00D71F89"/>
                <w:p w:rsidR="00D71F89" w:rsidRDefault="00D71F89" w:rsidP="00D71F89"/>
                <w:p w:rsidR="00D71F89" w:rsidRDefault="00D71F89" w:rsidP="00D71F89"/>
                <w:p w:rsidR="00D71F89" w:rsidRDefault="00D71F89" w:rsidP="00D71F89"/>
                <w:p w:rsidR="00D71F89" w:rsidRDefault="00D71F89" w:rsidP="00D71F89"/>
                <w:p w:rsidR="00D71F89" w:rsidRDefault="00D71F89" w:rsidP="00D71F89"/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Default="00D71F89" w:rsidP="00D71F89"/>
                <w:p w:rsidR="00D71F89" w:rsidRDefault="00D71F89" w:rsidP="00D71F89"/>
                <w:p w:rsidR="00D71F89" w:rsidRDefault="00D71F89" w:rsidP="00D71F89"/>
                <w:p w:rsidR="00D71F89" w:rsidRDefault="00D71F89" w:rsidP="00D71F89"/>
                <w:p w:rsidR="00D71F89" w:rsidRDefault="00D71F89" w:rsidP="00D71F89"/>
                <w:p w:rsidR="00D71F89" w:rsidRDefault="00D71F89" w:rsidP="00D71F89"/>
                <w:p w:rsidR="00D71F89" w:rsidRDefault="00D71F89" w:rsidP="00D71F89"/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  <w:p w:rsidR="00D71F89" w:rsidRDefault="00D71F89" w:rsidP="00D71F89"/>
                <w:p w:rsidR="00D71F89" w:rsidRPr="00972FAC" w:rsidRDefault="00D71F89" w:rsidP="00D71F89">
                  <w:pPr>
                    <w:rPr>
                      <w:lang w:val="it-IT"/>
                    </w:rPr>
                  </w:pPr>
                </w:p>
              </w:txbxContent>
            </v:textbox>
          </v:shape>
        </w:pict>
      </w:r>
      <w:r w:rsidR="00D71F89" w:rsidRPr="003926FE">
        <w:rPr>
          <w:rFonts w:ascii="Times New Roman" w:hAnsi="Times New Roman" w:cs="Times New Roman"/>
          <w:sz w:val="24"/>
          <w:szCs w:val="24"/>
        </w:rPr>
        <w:t xml:space="preserve">Në mbështetje të nenit 3.2.6  të Ligjit </w:t>
      </w:r>
      <w:r w:rsidR="00E65346" w:rsidRPr="003926FE">
        <w:rPr>
          <w:rFonts w:ascii="Times New Roman" w:hAnsi="Times New Roman" w:cs="Times New Roman"/>
          <w:sz w:val="24"/>
          <w:szCs w:val="24"/>
        </w:rPr>
        <w:t>N</w:t>
      </w:r>
      <w:r w:rsidR="00D71F89" w:rsidRPr="003926FE">
        <w:rPr>
          <w:rFonts w:ascii="Times New Roman" w:hAnsi="Times New Roman" w:cs="Times New Roman"/>
          <w:sz w:val="24"/>
          <w:szCs w:val="24"/>
        </w:rPr>
        <w:t xml:space="preserve">r. 04/L-44 për Komisionin e Pavarur të Medieve (Ligjit për KPM-në), KPM nxjerr:  </w:t>
      </w:r>
    </w:p>
    <w:p w:rsidR="00D71F89" w:rsidRPr="003926FE" w:rsidRDefault="00D71F89" w:rsidP="00843B46">
      <w:pPr>
        <w:tabs>
          <w:tab w:val="left" w:pos="180"/>
        </w:tabs>
        <w:spacing w:after="0" w:line="240" w:lineRule="auto"/>
        <w:ind w:left="180"/>
        <w:jc w:val="center"/>
        <w:rPr>
          <w:rFonts w:ascii="Times New Roman" w:hAnsi="Times New Roman" w:cs="Times New Roman"/>
          <w:sz w:val="24"/>
          <w:szCs w:val="24"/>
        </w:rPr>
      </w:pPr>
    </w:p>
    <w:p w:rsidR="00D71F89" w:rsidRPr="003926FE" w:rsidRDefault="00D71F89" w:rsidP="00843B46">
      <w:pPr>
        <w:pStyle w:val="BodyText"/>
        <w:spacing w:after="0"/>
        <w:rPr>
          <w:color w:val="auto"/>
          <w:sz w:val="24"/>
          <w:lang w:val="sq-AL"/>
        </w:rPr>
      </w:pPr>
      <w:r w:rsidRPr="003926FE">
        <w:rPr>
          <w:color w:val="auto"/>
          <w:sz w:val="24"/>
          <w:lang w:val="sq-AL"/>
        </w:rPr>
        <w:t>RREGULLORE PËR SHPËRNDARJEN E SHËRBIMEVE MEDIALE AUDIO DHE AUDIOVIZUALE</w:t>
      </w:r>
    </w:p>
    <w:p w:rsidR="00EA231B" w:rsidRPr="003926FE" w:rsidRDefault="00EA231B" w:rsidP="00843B46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31B" w:rsidRPr="003926FE" w:rsidRDefault="00D71F89" w:rsidP="00843B46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6FE">
        <w:rPr>
          <w:rFonts w:ascii="Times New Roman" w:hAnsi="Times New Roman" w:cs="Times New Roman"/>
          <w:b/>
          <w:sz w:val="24"/>
          <w:szCs w:val="24"/>
        </w:rPr>
        <w:t>NENI 1</w:t>
      </w:r>
    </w:p>
    <w:p w:rsidR="00D71F89" w:rsidRPr="003926FE" w:rsidRDefault="00D71F89" w:rsidP="00843B46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6FE">
        <w:rPr>
          <w:rFonts w:ascii="Times New Roman" w:hAnsi="Times New Roman" w:cs="Times New Roman"/>
          <w:b/>
          <w:sz w:val="24"/>
          <w:szCs w:val="24"/>
        </w:rPr>
        <w:t>QËLLIMI</w:t>
      </w:r>
    </w:p>
    <w:p w:rsidR="00843B46" w:rsidRPr="003926FE" w:rsidRDefault="00843B46" w:rsidP="00843B46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F89" w:rsidRPr="003926FE" w:rsidRDefault="00D71F89" w:rsidP="00843B46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6FE">
        <w:rPr>
          <w:rFonts w:ascii="Times New Roman" w:hAnsi="Times New Roman" w:cs="Times New Roman"/>
          <w:sz w:val="24"/>
          <w:szCs w:val="24"/>
        </w:rPr>
        <w:t xml:space="preserve">Qëllimi </w:t>
      </w:r>
      <w:r w:rsidRPr="003926FE">
        <w:rPr>
          <w:rStyle w:val="hps"/>
          <w:rFonts w:ascii="Times New Roman" w:eastAsia="Calibri" w:hAnsi="Times New Roman" w:cs="Times New Roman"/>
          <w:sz w:val="24"/>
          <w:szCs w:val="24"/>
        </w:rPr>
        <w:t>i kësaj Rregulloreje</w:t>
      </w:r>
      <w:r w:rsidRPr="003926FE">
        <w:rPr>
          <w:rFonts w:ascii="Times New Roman" w:hAnsi="Times New Roman" w:cs="Times New Roman"/>
          <w:sz w:val="24"/>
          <w:szCs w:val="24"/>
        </w:rPr>
        <w:t xml:space="preserve"> </w:t>
      </w:r>
      <w:r w:rsidRPr="003926FE">
        <w:rPr>
          <w:rStyle w:val="hps"/>
          <w:rFonts w:ascii="Times New Roman" w:eastAsia="Calibri" w:hAnsi="Times New Roman" w:cs="Times New Roman"/>
          <w:sz w:val="24"/>
          <w:szCs w:val="24"/>
        </w:rPr>
        <w:t xml:space="preserve">është përcaktimi i rregullave dhe procedurave për ofrimin e përmbajtjeve programore të shërbimeve </w:t>
      </w:r>
      <w:proofErr w:type="spellStart"/>
      <w:r w:rsidRPr="003926FE">
        <w:rPr>
          <w:rStyle w:val="hps"/>
          <w:rFonts w:ascii="Times New Roman" w:eastAsia="Calibri" w:hAnsi="Times New Roman" w:cs="Times New Roman"/>
          <w:sz w:val="24"/>
          <w:szCs w:val="24"/>
        </w:rPr>
        <w:t>mediale</w:t>
      </w:r>
      <w:proofErr w:type="spellEnd"/>
      <w:r w:rsidRPr="003926FE">
        <w:rPr>
          <w:rStyle w:val="hps"/>
          <w:rFonts w:ascii="Times New Roman" w:eastAsia="Calibri" w:hAnsi="Times New Roman" w:cs="Times New Roman"/>
          <w:sz w:val="24"/>
          <w:szCs w:val="24"/>
        </w:rPr>
        <w:t xml:space="preserve"> audio dhe audio-vizuale </w:t>
      </w:r>
      <w:r w:rsidRPr="003926FE">
        <w:rPr>
          <w:rFonts w:ascii="Times New Roman" w:hAnsi="Times New Roman" w:cs="Times New Roman"/>
          <w:sz w:val="24"/>
          <w:szCs w:val="24"/>
        </w:rPr>
        <w:t xml:space="preserve">nga ana e </w:t>
      </w:r>
      <w:r w:rsidR="003926FE" w:rsidRPr="003926FE">
        <w:rPr>
          <w:rFonts w:ascii="Times New Roman" w:hAnsi="Times New Roman" w:cs="Times New Roman"/>
          <w:sz w:val="24"/>
          <w:szCs w:val="24"/>
        </w:rPr>
        <w:t>operatorëve</w:t>
      </w:r>
      <w:r w:rsidRPr="003926FE">
        <w:rPr>
          <w:rFonts w:ascii="Times New Roman" w:hAnsi="Times New Roman" w:cs="Times New Roman"/>
          <w:sz w:val="24"/>
          <w:szCs w:val="24"/>
        </w:rPr>
        <w:t xml:space="preserve">, të cilët pavarësisht teknologjisë së përdorur ofrojnë përmbajtje audio dhe audio-vizuale, </w:t>
      </w:r>
      <w:r w:rsidRPr="003926FE">
        <w:rPr>
          <w:rStyle w:val="hps"/>
          <w:rFonts w:ascii="Times New Roman" w:eastAsia="Calibri" w:hAnsi="Times New Roman" w:cs="Times New Roman"/>
          <w:sz w:val="24"/>
          <w:szCs w:val="24"/>
        </w:rPr>
        <w:t>të sigurojë qasje në</w:t>
      </w:r>
      <w:r w:rsidRPr="003926FE">
        <w:rPr>
          <w:rFonts w:ascii="Times New Roman" w:hAnsi="Times New Roman" w:cs="Times New Roman"/>
          <w:sz w:val="24"/>
          <w:szCs w:val="24"/>
        </w:rPr>
        <w:t xml:space="preserve"> </w:t>
      </w:r>
      <w:r w:rsidRPr="003926FE">
        <w:rPr>
          <w:rStyle w:val="hps"/>
          <w:rFonts w:ascii="Times New Roman" w:eastAsia="Calibri" w:hAnsi="Times New Roman" w:cs="Times New Roman"/>
          <w:sz w:val="24"/>
          <w:szCs w:val="24"/>
        </w:rPr>
        <w:t>shërbimet audio dhe audio-vizuale për të gjithë përdoruesit</w:t>
      </w:r>
      <w:r w:rsidRPr="003926FE">
        <w:rPr>
          <w:rFonts w:ascii="Times New Roman" w:hAnsi="Times New Roman" w:cs="Times New Roman"/>
          <w:sz w:val="24"/>
          <w:szCs w:val="24"/>
        </w:rPr>
        <w:t xml:space="preserve"> </w:t>
      </w:r>
      <w:r w:rsidRPr="003926FE">
        <w:rPr>
          <w:rStyle w:val="hps"/>
          <w:rFonts w:ascii="Times New Roman" w:eastAsia="Calibri" w:hAnsi="Times New Roman" w:cs="Times New Roman"/>
          <w:sz w:val="24"/>
          <w:szCs w:val="24"/>
        </w:rPr>
        <w:t>në baza</w:t>
      </w:r>
      <w:r w:rsidRPr="003926FE">
        <w:rPr>
          <w:rFonts w:ascii="Times New Roman" w:hAnsi="Times New Roman" w:cs="Times New Roman"/>
          <w:sz w:val="24"/>
          <w:szCs w:val="24"/>
        </w:rPr>
        <w:t xml:space="preserve"> </w:t>
      </w:r>
      <w:r w:rsidRPr="003926FE">
        <w:rPr>
          <w:rStyle w:val="hps"/>
          <w:rFonts w:ascii="Times New Roman" w:eastAsia="Calibri" w:hAnsi="Times New Roman" w:cs="Times New Roman"/>
          <w:sz w:val="24"/>
          <w:szCs w:val="24"/>
        </w:rPr>
        <w:t>transparente</w:t>
      </w:r>
      <w:r w:rsidRPr="003926FE">
        <w:rPr>
          <w:rFonts w:ascii="Times New Roman" w:hAnsi="Times New Roman" w:cs="Times New Roman"/>
          <w:sz w:val="24"/>
          <w:szCs w:val="24"/>
        </w:rPr>
        <w:t xml:space="preserve">, </w:t>
      </w:r>
      <w:r w:rsidRPr="003926FE">
        <w:rPr>
          <w:rStyle w:val="hps"/>
          <w:rFonts w:ascii="Times New Roman" w:eastAsia="Calibri" w:hAnsi="Times New Roman" w:cs="Times New Roman"/>
          <w:sz w:val="24"/>
          <w:szCs w:val="24"/>
        </w:rPr>
        <w:t>objektive</w:t>
      </w:r>
      <w:r w:rsidRPr="003926FE">
        <w:rPr>
          <w:rFonts w:ascii="Times New Roman" w:hAnsi="Times New Roman" w:cs="Times New Roman"/>
          <w:sz w:val="24"/>
          <w:szCs w:val="24"/>
        </w:rPr>
        <w:t xml:space="preserve"> </w:t>
      </w:r>
      <w:r w:rsidRPr="003926FE">
        <w:rPr>
          <w:rStyle w:val="hps"/>
          <w:rFonts w:ascii="Times New Roman" w:eastAsia="Calibri" w:hAnsi="Times New Roman" w:cs="Times New Roman"/>
          <w:sz w:val="24"/>
          <w:szCs w:val="24"/>
        </w:rPr>
        <w:t>dhe jo-</w:t>
      </w:r>
      <w:r w:rsidRPr="003926FE">
        <w:rPr>
          <w:rFonts w:ascii="Times New Roman" w:hAnsi="Times New Roman" w:cs="Times New Roman"/>
          <w:sz w:val="24"/>
          <w:szCs w:val="24"/>
        </w:rPr>
        <w:t xml:space="preserve">diskriminuese, </w:t>
      </w:r>
      <w:r w:rsidRPr="003926FE">
        <w:rPr>
          <w:rStyle w:val="hps"/>
          <w:rFonts w:ascii="Times New Roman" w:eastAsia="Calibri" w:hAnsi="Times New Roman" w:cs="Times New Roman"/>
          <w:sz w:val="24"/>
          <w:szCs w:val="24"/>
        </w:rPr>
        <w:t>të mbrojë interesat e të gjithë</w:t>
      </w:r>
      <w:r w:rsidRPr="003926FE">
        <w:rPr>
          <w:rFonts w:ascii="Times New Roman" w:hAnsi="Times New Roman" w:cs="Times New Roman"/>
          <w:sz w:val="24"/>
          <w:szCs w:val="24"/>
        </w:rPr>
        <w:t xml:space="preserve"> </w:t>
      </w:r>
      <w:r w:rsidRPr="003926FE">
        <w:rPr>
          <w:rStyle w:val="hps"/>
          <w:rFonts w:ascii="Times New Roman" w:eastAsia="Calibri" w:hAnsi="Times New Roman" w:cs="Times New Roman"/>
          <w:sz w:val="24"/>
          <w:szCs w:val="24"/>
        </w:rPr>
        <w:t>përdoruesve të shërbimit, të</w:t>
      </w:r>
      <w:r w:rsidRPr="003926FE">
        <w:rPr>
          <w:rFonts w:ascii="Times New Roman" w:hAnsi="Times New Roman" w:cs="Times New Roman"/>
          <w:sz w:val="24"/>
          <w:szCs w:val="24"/>
        </w:rPr>
        <w:t xml:space="preserve"> </w:t>
      </w:r>
      <w:r w:rsidRPr="003926FE">
        <w:rPr>
          <w:rStyle w:val="hps"/>
          <w:rFonts w:ascii="Times New Roman" w:eastAsia="Calibri" w:hAnsi="Times New Roman" w:cs="Times New Roman"/>
          <w:sz w:val="24"/>
          <w:szCs w:val="24"/>
        </w:rPr>
        <w:t>sigurojë nivelin</w:t>
      </w:r>
      <w:r w:rsidRPr="003926FE">
        <w:rPr>
          <w:rFonts w:ascii="Times New Roman" w:hAnsi="Times New Roman" w:cs="Times New Roman"/>
          <w:sz w:val="24"/>
          <w:szCs w:val="24"/>
        </w:rPr>
        <w:t xml:space="preserve"> </w:t>
      </w:r>
      <w:r w:rsidRPr="003926FE">
        <w:rPr>
          <w:rStyle w:val="hps"/>
          <w:rFonts w:ascii="Times New Roman" w:eastAsia="Calibri" w:hAnsi="Times New Roman" w:cs="Times New Roman"/>
          <w:sz w:val="24"/>
          <w:szCs w:val="24"/>
        </w:rPr>
        <w:t>e cilësisë së</w:t>
      </w:r>
      <w:r w:rsidRPr="003926FE">
        <w:rPr>
          <w:rFonts w:ascii="Times New Roman" w:hAnsi="Times New Roman" w:cs="Times New Roman"/>
          <w:sz w:val="24"/>
          <w:szCs w:val="24"/>
        </w:rPr>
        <w:t xml:space="preserve"> </w:t>
      </w:r>
      <w:r w:rsidRPr="003926FE">
        <w:rPr>
          <w:rStyle w:val="hps"/>
          <w:rFonts w:ascii="Times New Roman" w:eastAsia="Calibri" w:hAnsi="Times New Roman" w:cs="Times New Roman"/>
          <w:sz w:val="24"/>
          <w:szCs w:val="24"/>
        </w:rPr>
        <w:t>ofrimit të përmbajtjeve audio dhe audio-vizuale, në përputhje</w:t>
      </w:r>
      <w:r w:rsidRPr="003926FE">
        <w:rPr>
          <w:rFonts w:ascii="Times New Roman" w:hAnsi="Times New Roman" w:cs="Times New Roman"/>
          <w:sz w:val="24"/>
          <w:szCs w:val="24"/>
        </w:rPr>
        <w:t xml:space="preserve"> </w:t>
      </w:r>
      <w:r w:rsidRPr="003926FE">
        <w:rPr>
          <w:rStyle w:val="hps"/>
          <w:rFonts w:ascii="Times New Roman" w:eastAsia="Calibri" w:hAnsi="Times New Roman" w:cs="Times New Roman"/>
          <w:sz w:val="24"/>
          <w:szCs w:val="24"/>
        </w:rPr>
        <w:t>me standardet</w:t>
      </w:r>
      <w:r w:rsidRPr="003926FE">
        <w:rPr>
          <w:rFonts w:ascii="Times New Roman" w:hAnsi="Times New Roman" w:cs="Times New Roman"/>
          <w:sz w:val="24"/>
          <w:szCs w:val="24"/>
        </w:rPr>
        <w:t xml:space="preserve"> </w:t>
      </w:r>
      <w:r w:rsidRPr="003926FE">
        <w:rPr>
          <w:rStyle w:val="hps"/>
          <w:rFonts w:ascii="Times New Roman" w:eastAsia="Calibri" w:hAnsi="Times New Roman" w:cs="Times New Roman"/>
          <w:sz w:val="24"/>
          <w:szCs w:val="24"/>
        </w:rPr>
        <w:t>e përgjithshme të pranuara</w:t>
      </w:r>
      <w:r w:rsidRPr="003926FE">
        <w:rPr>
          <w:rFonts w:ascii="Times New Roman" w:hAnsi="Times New Roman" w:cs="Times New Roman"/>
          <w:sz w:val="24"/>
          <w:szCs w:val="24"/>
        </w:rPr>
        <w:t xml:space="preserve"> </w:t>
      </w:r>
      <w:r w:rsidRPr="003926FE">
        <w:rPr>
          <w:rStyle w:val="hps"/>
          <w:rFonts w:ascii="Times New Roman" w:eastAsia="Calibri" w:hAnsi="Times New Roman" w:cs="Times New Roman"/>
          <w:sz w:val="24"/>
          <w:szCs w:val="24"/>
        </w:rPr>
        <w:t>në Bashkimin</w:t>
      </w:r>
      <w:r w:rsidRPr="003926FE">
        <w:rPr>
          <w:rFonts w:ascii="Times New Roman" w:hAnsi="Times New Roman" w:cs="Times New Roman"/>
          <w:sz w:val="24"/>
          <w:szCs w:val="24"/>
        </w:rPr>
        <w:t xml:space="preserve"> </w:t>
      </w:r>
      <w:r w:rsidRPr="003926FE">
        <w:rPr>
          <w:rStyle w:val="hps"/>
          <w:rFonts w:ascii="Times New Roman" w:eastAsia="Calibri" w:hAnsi="Times New Roman" w:cs="Times New Roman"/>
          <w:sz w:val="24"/>
          <w:szCs w:val="24"/>
        </w:rPr>
        <w:t xml:space="preserve">Evropian si dhe të </w:t>
      </w:r>
      <w:r w:rsidRPr="003926FE">
        <w:rPr>
          <w:rFonts w:ascii="Times New Roman" w:hAnsi="Times New Roman" w:cs="Times New Roman"/>
          <w:sz w:val="24"/>
          <w:szCs w:val="24"/>
        </w:rPr>
        <w:t>promovojë konkurrencën në fushën e shërbimeve audio-vizuale, në mënyrë që publikut t’i ofrohen shërbime me kualitet të lartë dhe teknologji të avancuar.</w:t>
      </w:r>
    </w:p>
    <w:p w:rsidR="00D71F89" w:rsidRPr="003926FE" w:rsidRDefault="00D71F89" w:rsidP="00843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B46" w:rsidRPr="003926FE" w:rsidRDefault="00D71F89" w:rsidP="00843B46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6FE">
        <w:rPr>
          <w:rFonts w:ascii="Times New Roman" w:hAnsi="Times New Roman" w:cs="Times New Roman"/>
          <w:b/>
          <w:sz w:val="24"/>
          <w:szCs w:val="24"/>
        </w:rPr>
        <w:t>NENI 2</w:t>
      </w:r>
    </w:p>
    <w:p w:rsidR="00D71F89" w:rsidRPr="003926FE" w:rsidRDefault="00D71F89" w:rsidP="00843B46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6FE">
        <w:rPr>
          <w:rFonts w:ascii="Times New Roman" w:hAnsi="Times New Roman" w:cs="Times New Roman"/>
          <w:b/>
          <w:sz w:val="24"/>
          <w:szCs w:val="24"/>
        </w:rPr>
        <w:t>FUSHA E ZBATIMIT</w:t>
      </w:r>
    </w:p>
    <w:p w:rsidR="00843B46" w:rsidRPr="003926FE" w:rsidRDefault="00843B46" w:rsidP="00843B46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537" w:rsidRPr="003926FE" w:rsidRDefault="00D71F89" w:rsidP="00860EA0">
      <w:pPr>
        <w:tabs>
          <w:tab w:val="left" w:pos="180"/>
        </w:tabs>
        <w:spacing w:after="0" w:line="240" w:lineRule="auto"/>
        <w:jc w:val="both"/>
      </w:pPr>
      <w:r w:rsidRPr="003926FE">
        <w:rPr>
          <w:rFonts w:ascii="Times New Roman" w:hAnsi="Times New Roman" w:cs="Times New Roman"/>
          <w:sz w:val="24"/>
          <w:szCs w:val="24"/>
        </w:rPr>
        <w:t>Dispozitat e kësaj Rregulloreje zbatohen ndaj të gjithë të licencuarve</w:t>
      </w:r>
      <w:r w:rsidR="009B3C73" w:rsidRPr="003926FE">
        <w:rPr>
          <w:rFonts w:ascii="Times New Roman" w:hAnsi="Times New Roman" w:cs="Times New Roman"/>
          <w:sz w:val="24"/>
          <w:szCs w:val="24"/>
        </w:rPr>
        <w:t xml:space="preserve"> </w:t>
      </w:r>
      <w:r w:rsidR="001270E2" w:rsidRPr="003926FE">
        <w:rPr>
          <w:rFonts w:ascii="Times New Roman" w:hAnsi="Times New Roman" w:cs="Times New Roman"/>
          <w:sz w:val="24"/>
          <w:szCs w:val="24"/>
        </w:rPr>
        <w:t>të cilët pavarësisht teknologjisë së përdorur shpërndajnë përmbajtje audio dhe audio-vizuale, përveç atyre që shfrytëzojnë brezin radio-</w:t>
      </w:r>
      <w:proofErr w:type="spellStart"/>
      <w:r w:rsidR="001270E2" w:rsidRPr="003926FE">
        <w:rPr>
          <w:rFonts w:ascii="Times New Roman" w:hAnsi="Times New Roman" w:cs="Times New Roman"/>
          <w:sz w:val="24"/>
          <w:szCs w:val="24"/>
        </w:rPr>
        <w:t>difuziv</w:t>
      </w:r>
      <w:proofErr w:type="spellEnd"/>
      <w:r w:rsidR="001270E2" w:rsidRPr="003926FE">
        <w:rPr>
          <w:rFonts w:ascii="Times New Roman" w:hAnsi="Times New Roman" w:cs="Times New Roman"/>
          <w:sz w:val="24"/>
          <w:szCs w:val="24"/>
        </w:rPr>
        <w:t xml:space="preserve"> (transmetimet tokësore</w:t>
      </w:r>
      <w:r w:rsidR="00B22275" w:rsidRPr="003926FE">
        <w:rPr>
          <w:rFonts w:ascii="Times New Roman" w:hAnsi="Times New Roman" w:cs="Times New Roman"/>
          <w:sz w:val="24"/>
          <w:szCs w:val="24"/>
        </w:rPr>
        <w:t>.</w:t>
      </w:r>
      <w:r w:rsidR="001270E2" w:rsidRPr="003926FE">
        <w:rPr>
          <w:rFonts w:ascii="Times New Roman" w:hAnsi="Times New Roman" w:cs="Times New Roman"/>
          <w:sz w:val="24"/>
          <w:szCs w:val="24"/>
        </w:rPr>
        <w:t>)</w:t>
      </w:r>
    </w:p>
    <w:p w:rsidR="00D71F89" w:rsidRPr="003926FE" w:rsidRDefault="00D71F89" w:rsidP="00843B46">
      <w:pPr>
        <w:pStyle w:val="ListParagraph"/>
        <w:tabs>
          <w:tab w:val="left" w:pos="180"/>
        </w:tabs>
        <w:ind w:left="990"/>
        <w:rPr>
          <w:lang w:val="sq-AL"/>
        </w:rPr>
      </w:pPr>
    </w:p>
    <w:p w:rsidR="00EA231B" w:rsidRPr="003926FE" w:rsidRDefault="00D71F89" w:rsidP="002E264F">
      <w:pPr>
        <w:tabs>
          <w:tab w:val="left" w:pos="180"/>
        </w:tabs>
        <w:spacing w:after="0" w:line="240" w:lineRule="auto"/>
        <w:ind w:left="2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6FE">
        <w:rPr>
          <w:rFonts w:ascii="Times New Roman" w:hAnsi="Times New Roman" w:cs="Times New Roman"/>
          <w:b/>
          <w:sz w:val="24"/>
          <w:szCs w:val="24"/>
        </w:rPr>
        <w:t>NENI 3</w:t>
      </w:r>
    </w:p>
    <w:p w:rsidR="00D71F89" w:rsidRPr="003926FE" w:rsidRDefault="00D71F89" w:rsidP="002E264F">
      <w:pPr>
        <w:tabs>
          <w:tab w:val="left" w:pos="180"/>
        </w:tabs>
        <w:spacing w:after="0" w:line="240" w:lineRule="auto"/>
        <w:ind w:left="270"/>
        <w:jc w:val="center"/>
        <w:rPr>
          <w:rFonts w:ascii="Times New Roman" w:hAnsi="Times New Roman" w:cs="Times New Roman"/>
          <w:sz w:val="24"/>
          <w:szCs w:val="24"/>
        </w:rPr>
      </w:pPr>
      <w:r w:rsidRPr="003926FE">
        <w:rPr>
          <w:rFonts w:ascii="Times New Roman" w:hAnsi="Times New Roman" w:cs="Times New Roman"/>
          <w:b/>
          <w:sz w:val="24"/>
          <w:szCs w:val="24"/>
        </w:rPr>
        <w:t>DEFINICIONET</w:t>
      </w:r>
    </w:p>
    <w:p w:rsidR="00B13602" w:rsidRPr="003926FE" w:rsidRDefault="00B13602" w:rsidP="00843B46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F89" w:rsidRPr="003926FE" w:rsidRDefault="00EA231B" w:rsidP="00843B46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6FE">
        <w:rPr>
          <w:rFonts w:ascii="Times New Roman" w:hAnsi="Times New Roman" w:cs="Times New Roman"/>
          <w:b/>
          <w:sz w:val="24"/>
          <w:szCs w:val="24"/>
        </w:rPr>
        <w:t xml:space="preserve">Operatori i rrjetit – </w:t>
      </w:r>
      <w:r w:rsidR="00D71F89" w:rsidRPr="003926FE">
        <w:rPr>
          <w:rFonts w:ascii="Times New Roman" w:hAnsi="Times New Roman" w:cs="Times New Roman"/>
          <w:sz w:val="24"/>
          <w:szCs w:val="24"/>
        </w:rPr>
        <w:t xml:space="preserve">personi juridik, i cili ofron çfarëdo forme të rrjetit për transmetim të programeve, ose një shërbim transmetimi për </w:t>
      </w:r>
      <w:proofErr w:type="spellStart"/>
      <w:r w:rsidR="00D71F89" w:rsidRPr="003926FE">
        <w:rPr>
          <w:rFonts w:ascii="Times New Roman" w:hAnsi="Times New Roman" w:cs="Times New Roman"/>
          <w:sz w:val="24"/>
          <w:szCs w:val="24"/>
        </w:rPr>
        <w:t>parapaguesit</w:t>
      </w:r>
      <w:proofErr w:type="spellEnd"/>
      <w:r w:rsidR="00D71F89" w:rsidRPr="003926FE">
        <w:rPr>
          <w:rFonts w:ascii="Times New Roman" w:hAnsi="Times New Roman" w:cs="Times New Roman"/>
          <w:sz w:val="24"/>
          <w:szCs w:val="24"/>
        </w:rPr>
        <w:t xml:space="preserve"> n</w:t>
      </w:r>
      <w:r w:rsidRPr="003926FE">
        <w:rPr>
          <w:rFonts w:ascii="Times New Roman" w:hAnsi="Times New Roman" w:cs="Times New Roman"/>
          <w:sz w:val="24"/>
          <w:szCs w:val="24"/>
        </w:rPr>
        <w:t>ë</w:t>
      </w:r>
      <w:r w:rsidR="00D71F89" w:rsidRPr="003926FE">
        <w:rPr>
          <w:rFonts w:ascii="Times New Roman" w:hAnsi="Times New Roman" w:cs="Times New Roman"/>
          <w:sz w:val="24"/>
          <w:szCs w:val="24"/>
        </w:rPr>
        <w:t xml:space="preserve"> çfar</w:t>
      </w:r>
      <w:r w:rsidRPr="003926FE">
        <w:rPr>
          <w:rFonts w:ascii="Times New Roman" w:hAnsi="Times New Roman" w:cs="Times New Roman"/>
          <w:sz w:val="24"/>
          <w:szCs w:val="24"/>
        </w:rPr>
        <w:t>ë</w:t>
      </w:r>
      <w:r w:rsidR="00D71F89" w:rsidRPr="003926FE">
        <w:rPr>
          <w:rFonts w:ascii="Times New Roman" w:hAnsi="Times New Roman" w:cs="Times New Roman"/>
          <w:sz w:val="24"/>
          <w:szCs w:val="24"/>
        </w:rPr>
        <w:t>do forme tjet</w:t>
      </w:r>
      <w:r w:rsidRPr="003926FE">
        <w:rPr>
          <w:rFonts w:ascii="Times New Roman" w:hAnsi="Times New Roman" w:cs="Times New Roman"/>
          <w:sz w:val="24"/>
          <w:szCs w:val="24"/>
        </w:rPr>
        <w:t>ë</w:t>
      </w:r>
      <w:r w:rsidR="00D71F89" w:rsidRPr="003926FE">
        <w:rPr>
          <w:rFonts w:ascii="Times New Roman" w:hAnsi="Times New Roman" w:cs="Times New Roman"/>
          <w:sz w:val="24"/>
          <w:szCs w:val="24"/>
        </w:rPr>
        <w:t>r p</w:t>
      </w:r>
      <w:r w:rsidRPr="003926FE">
        <w:rPr>
          <w:rFonts w:ascii="Times New Roman" w:hAnsi="Times New Roman" w:cs="Times New Roman"/>
          <w:sz w:val="24"/>
          <w:szCs w:val="24"/>
        </w:rPr>
        <w:t>ë</w:t>
      </w:r>
      <w:r w:rsidR="00D71F89" w:rsidRPr="003926FE">
        <w:rPr>
          <w:rFonts w:ascii="Times New Roman" w:hAnsi="Times New Roman" w:cs="Times New Roman"/>
          <w:sz w:val="24"/>
          <w:szCs w:val="24"/>
        </w:rPr>
        <w:t>rveç n</w:t>
      </w:r>
      <w:r w:rsidRPr="003926FE">
        <w:rPr>
          <w:rFonts w:ascii="Times New Roman" w:hAnsi="Times New Roman" w:cs="Times New Roman"/>
          <w:sz w:val="24"/>
          <w:szCs w:val="24"/>
        </w:rPr>
        <w:t>ë</w:t>
      </w:r>
      <w:r w:rsidR="00D71F89" w:rsidRPr="003926FE">
        <w:rPr>
          <w:rFonts w:ascii="Times New Roman" w:hAnsi="Times New Roman" w:cs="Times New Roman"/>
          <w:sz w:val="24"/>
          <w:szCs w:val="24"/>
        </w:rPr>
        <w:t xml:space="preserve"> brezin </w:t>
      </w:r>
      <w:proofErr w:type="spellStart"/>
      <w:r w:rsidR="00D71F89" w:rsidRPr="003926FE">
        <w:rPr>
          <w:rFonts w:ascii="Times New Roman" w:hAnsi="Times New Roman" w:cs="Times New Roman"/>
          <w:sz w:val="24"/>
          <w:szCs w:val="24"/>
        </w:rPr>
        <w:t>frekuencor</w:t>
      </w:r>
      <w:proofErr w:type="spellEnd"/>
      <w:r w:rsidR="00D71F89" w:rsidRPr="003926FE">
        <w:rPr>
          <w:rFonts w:ascii="Times New Roman" w:hAnsi="Times New Roman" w:cs="Times New Roman"/>
          <w:sz w:val="24"/>
          <w:szCs w:val="24"/>
        </w:rPr>
        <w:t xml:space="preserve"> radio-</w:t>
      </w:r>
      <w:proofErr w:type="spellStart"/>
      <w:r w:rsidR="00D71F89" w:rsidRPr="003926FE">
        <w:rPr>
          <w:rFonts w:ascii="Times New Roman" w:hAnsi="Times New Roman" w:cs="Times New Roman"/>
          <w:sz w:val="24"/>
          <w:szCs w:val="24"/>
        </w:rPr>
        <w:t>difuziv</w:t>
      </w:r>
      <w:proofErr w:type="spellEnd"/>
      <w:r w:rsidR="00D71F89" w:rsidRPr="003926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1F89" w:rsidRPr="003926FE" w:rsidRDefault="00D71F89" w:rsidP="00843B46">
      <w:pPr>
        <w:tabs>
          <w:tab w:val="left" w:pos="180"/>
        </w:tabs>
        <w:spacing w:after="0" w:line="240" w:lineRule="auto"/>
        <w:ind w:left="2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F89" w:rsidRPr="003926FE" w:rsidRDefault="00D71F89" w:rsidP="00843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6FE">
        <w:rPr>
          <w:rFonts w:ascii="Times New Roman" w:hAnsi="Times New Roman" w:cs="Times New Roman"/>
          <w:b/>
          <w:bCs/>
          <w:sz w:val="24"/>
          <w:szCs w:val="24"/>
        </w:rPr>
        <w:t xml:space="preserve">Ofrues i shërbimit </w:t>
      </w:r>
      <w:proofErr w:type="spellStart"/>
      <w:r w:rsidRPr="003926FE">
        <w:rPr>
          <w:rFonts w:ascii="Times New Roman" w:hAnsi="Times New Roman" w:cs="Times New Roman"/>
          <w:b/>
          <w:bCs/>
          <w:sz w:val="24"/>
          <w:szCs w:val="24"/>
        </w:rPr>
        <w:t>medial</w:t>
      </w:r>
      <w:proofErr w:type="spellEnd"/>
      <w:r w:rsidRPr="003926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926FE">
        <w:rPr>
          <w:rFonts w:ascii="Times New Roman" w:hAnsi="Times New Roman" w:cs="Times New Roman"/>
          <w:sz w:val="24"/>
          <w:szCs w:val="24"/>
        </w:rPr>
        <w:t>–</w:t>
      </w:r>
      <w:r w:rsidR="00EA231B" w:rsidRPr="003926FE">
        <w:rPr>
          <w:rFonts w:ascii="Times New Roman" w:hAnsi="Times New Roman" w:cs="Times New Roman"/>
          <w:sz w:val="24"/>
          <w:szCs w:val="24"/>
        </w:rPr>
        <w:t>personi</w:t>
      </w:r>
      <w:r w:rsidRPr="003926FE">
        <w:rPr>
          <w:rFonts w:ascii="Times New Roman" w:hAnsi="Times New Roman" w:cs="Times New Roman"/>
          <w:sz w:val="24"/>
          <w:szCs w:val="24"/>
        </w:rPr>
        <w:t xml:space="preserve"> fizik ose juridik i cili ka përgjegjësi redaktuese për përzgjedhjen e përmbajtjes audio vizuale të ofruesit të shërbimit </w:t>
      </w:r>
      <w:proofErr w:type="spellStart"/>
      <w:r w:rsidRPr="003926FE">
        <w:rPr>
          <w:rFonts w:ascii="Times New Roman" w:hAnsi="Times New Roman" w:cs="Times New Roman"/>
          <w:sz w:val="24"/>
          <w:szCs w:val="24"/>
        </w:rPr>
        <w:t>medial</w:t>
      </w:r>
      <w:proofErr w:type="spellEnd"/>
      <w:r w:rsidRPr="003926FE">
        <w:rPr>
          <w:rFonts w:ascii="Times New Roman" w:hAnsi="Times New Roman" w:cs="Times New Roman"/>
          <w:sz w:val="24"/>
          <w:szCs w:val="24"/>
        </w:rPr>
        <w:t xml:space="preserve"> dhe përcaktimit të mënyrës së organizimit të tij. </w:t>
      </w:r>
    </w:p>
    <w:p w:rsidR="00EA231B" w:rsidRPr="003926FE" w:rsidRDefault="00EA231B" w:rsidP="00843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F89" w:rsidRPr="003926FE" w:rsidRDefault="00D71F89" w:rsidP="00843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6FE">
        <w:rPr>
          <w:rFonts w:ascii="Times New Roman" w:hAnsi="Times New Roman" w:cs="Times New Roman"/>
          <w:b/>
          <w:bCs/>
          <w:sz w:val="24"/>
          <w:szCs w:val="24"/>
        </w:rPr>
        <w:t xml:space="preserve">Shërbimi </w:t>
      </w:r>
      <w:proofErr w:type="spellStart"/>
      <w:r w:rsidRPr="003926FE">
        <w:rPr>
          <w:rFonts w:ascii="Times New Roman" w:hAnsi="Times New Roman" w:cs="Times New Roman"/>
          <w:b/>
          <w:bCs/>
          <w:sz w:val="24"/>
          <w:szCs w:val="24"/>
        </w:rPr>
        <w:t>medial</w:t>
      </w:r>
      <w:proofErr w:type="spellEnd"/>
      <w:r w:rsidRPr="003926FE">
        <w:rPr>
          <w:rFonts w:ascii="Times New Roman" w:hAnsi="Times New Roman" w:cs="Times New Roman"/>
          <w:b/>
          <w:bCs/>
          <w:sz w:val="24"/>
          <w:szCs w:val="24"/>
        </w:rPr>
        <w:t xml:space="preserve"> audio-</w:t>
      </w:r>
      <w:proofErr w:type="spellStart"/>
      <w:r w:rsidRPr="003926FE">
        <w:rPr>
          <w:rFonts w:ascii="Times New Roman" w:hAnsi="Times New Roman" w:cs="Times New Roman"/>
          <w:b/>
          <w:bCs/>
          <w:sz w:val="24"/>
          <w:szCs w:val="24"/>
        </w:rPr>
        <w:t>vizuel</w:t>
      </w:r>
      <w:proofErr w:type="spellEnd"/>
      <w:r w:rsidRPr="003926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26FE">
        <w:rPr>
          <w:rFonts w:ascii="Times New Roman" w:hAnsi="Times New Roman" w:cs="Times New Roman"/>
          <w:sz w:val="24"/>
          <w:szCs w:val="24"/>
        </w:rPr>
        <w:t xml:space="preserve">- shërbimi i cili është nën përgjegjësinë </w:t>
      </w:r>
      <w:proofErr w:type="spellStart"/>
      <w:r w:rsidRPr="003926FE">
        <w:rPr>
          <w:rFonts w:ascii="Times New Roman" w:hAnsi="Times New Roman" w:cs="Times New Roman"/>
          <w:sz w:val="24"/>
          <w:szCs w:val="24"/>
        </w:rPr>
        <w:t>editoriale</w:t>
      </w:r>
      <w:proofErr w:type="spellEnd"/>
      <w:r w:rsidRPr="003926FE">
        <w:rPr>
          <w:rFonts w:ascii="Times New Roman" w:hAnsi="Times New Roman" w:cs="Times New Roman"/>
          <w:sz w:val="24"/>
          <w:szCs w:val="24"/>
        </w:rPr>
        <w:t xml:space="preserve"> të ofruesit të shërbimeve programore dhe parim kryesor i së cilës është ofrimi i programeve me qëllim që të informojnë, argëtojnë apo të edukojnë gjithë publikun përmes rrjeteve të komunikimeve elektronike.</w:t>
      </w:r>
    </w:p>
    <w:p w:rsidR="00EA231B" w:rsidRPr="003926FE" w:rsidRDefault="00EA231B" w:rsidP="00843B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231B" w:rsidRPr="003926FE" w:rsidRDefault="00D71F89" w:rsidP="00843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6FE">
        <w:rPr>
          <w:rFonts w:ascii="Times New Roman" w:hAnsi="Times New Roman" w:cs="Times New Roman"/>
          <w:b/>
          <w:bCs/>
          <w:sz w:val="24"/>
          <w:szCs w:val="24"/>
        </w:rPr>
        <w:t xml:space="preserve">Video sipas kërkesës </w:t>
      </w:r>
      <w:r w:rsidRPr="003926FE">
        <w:rPr>
          <w:rFonts w:ascii="Times New Roman" w:hAnsi="Times New Roman" w:cs="Times New Roman"/>
          <w:sz w:val="24"/>
          <w:szCs w:val="24"/>
        </w:rPr>
        <w:t xml:space="preserve">- </w:t>
      </w:r>
      <w:r w:rsidRPr="003926FE">
        <w:rPr>
          <w:rFonts w:ascii="Times New Roman" w:hAnsi="Times New Roman" w:cs="Times New Roman"/>
          <w:b/>
          <w:bCs/>
          <w:sz w:val="24"/>
          <w:szCs w:val="24"/>
        </w:rPr>
        <w:t xml:space="preserve">shërbimet e </w:t>
      </w:r>
      <w:proofErr w:type="spellStart"/>
      <w:r w:rsidRPr="003926FE">
        <w:rPr>
          <w:rFonts w:ascii="Times New Roman" w:hAnsi="Times New Roman" w:cs="Times New Roman"/>
          <w:b/>
          <w:bCs/>
          <w:sz w:val="24"/>
          <w:szCs w:val="24"/>
        </w:rPr>
        <w:t>mediave</w:t>
      </w:r>
      <w:proofErr w:type="spellEnd"/>
      <w:r w:rsidRPr="003926FE">
        <w:rPr>
          <w:rFonts w:ascii="Times New Roman" w:hAnsi="Times New Roman" w:cs="Times New Roman"/>
          <w:b/>
          <w:bCs/>
          <w:sz w:val="24"/>
          <w:szCs w:val="24"/>
        </w:rPr>
        <w:t xml:space="preserve"> jolineare audio</w:t>
      </w:r>
      <w:r w:rsidR="003926F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3926FE">
        <w:rPr>
          <w:rFonts w:ascii="Times New Roman" w:hAnsi="Times New Roman" w:cs="Times New Roman"/>
          <w:b/>
          <w:bCs/>
          <w:sz w:val="24"/>
          <w:szCs w:val="24"/>
        </w:rPr>
        <w:t>vizuele</w:t>
      </w:r>
      <w:proofErr w:type="spellEnd"/>
      <w:r w:rsidRPr="003926F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3926FE">
        <w:rPr>
          <w:rFonts w:ascii="Times New Roman" w:hAnsi="Times New Roman" w:cs="Times New Roman"/>
          <w:sz w:val="24"/>
          <w:szCs w:val="24"/>
        </w:rPr>
        <w:t xml:space="preserve">shërbimi </w:t>
      </w:r>
      <w:proofErr w:type="spellStart"/>
      <w:r w:rsidRPr="003926FE">
        <w:rPr>
          <w:rFonts w:ascii="Times New Roman" w:hAnsi="Times New Roman" w:cs="Times New Roman"/>
          <w:sz w:val="24"/>
          <w:szCs w:val="24"/>
        </w:rPr>
        <w:t>medial</w:t>
      </w:r>
      <w:proofErr w:type="spellEnd"/>
      <w:r w:rsidRPr="003926FE">
        <w:rPr>
          <w:rFonts w:ascii="Times New Roman" w:hAnsi="Times New Roman" w:cs="Times New Roman"/>
          <w:sz w:val="24"/>
          <w:szCs w:val="24"/>
        </w:rPr>
        <w:t xml:space="preserve"> audio </w:t>
      </w:r>
      <w:proofErr w:type="spellStart"/>
      <w:r w:rsidRPr="003926FE">
        <w:rPr>
          <w:rFonts w:ascii="Times New Roman" w:hAnsi="Times New Roman" w:cs="Times New Roman"/>
          <w:sz w:val="24"/>
          <w:szCs w:val="24"/>
        </w:rPr>
        <w:t>vizuel</w:t>
      </w:r>
      <w:proofErr w:type="spellEnd"/>
      <w:r w:rsidRPr="003926FE">
        <w:rPr>
          <w:rFonts w:ascii="Times New Roman" w:hAnsi="Times New Roman" w:cs="Times New Roman"/>
          <w:sz w:val="24"/>
          <w:szCs w:val="24"/>
        </w:rPr>
        <w:t xml:space="preserve"> që sigurohet nga ofruesi i shërbimeve </w:t>
      </w:r>
      <w:proofErr w:type="spellStart"/>
      <w:r w:rsidRPr="003926FE">
        <w:rPr>
          <w:rFonts w:ascii="Times New Roman" w:hAnsi="Times New Roman" w:cs="Times New Roman"/>
          <w:sz w:val="24"/>
          <w:szCs w:val="24"/>
        </w:rPr>
        <w:t>mediale</w:t>
      </w:r>
      <w:proofErr w:type="spellEnd"/>
      <w:r w:rsidRPr="003926FE">
        <w:rPr>
          <w:rFonts w:ascii="Times New Roman" w:hAnsi="Times New Roman" w:cs="Times New Roman"/>
          <w:sz w:val="24"/>
          <w:szCs w:val="24"/>
        </w:rPr>
        <w:t xml:space="preserve"> për programet pamore në çastin e caktuar nga përdoruesi dhe kërkesa e individit e bazuar në katalogun e programeve të zgjedhura nga ofruesi </w:t>
      </w:r>
      <w:proofErr w:type="spellStart"/>
      <w:r w:rsidRPr="003926FE">
        <w:rPr>
          <w:rFonts w:ascii="Times New Roman" w:hAnsi="Times New Roman" w:cs="Times New Roman"/>
          <w:sz w:val="24"/>
          <w:szCs w:val="24"/>
        </w:rPr>
        <w:t>medial</w:t>
      </w:r>
      <w:proofErr w:type="spellEnd"/>
      <w:r w:rsidRPr="003926FE">
        <w:rPr>
          <w:rFonts w:ascii="Times New Roman" w:hAnsi="Times New Roman" w:cs="Times New Roman"/>
          <w:sz w:val="24"/>
          <w:szCs w:val="24"/>
        </w:rPr>
        <w:t xml:space="preserve"> i shërbimeve.   </w:t>
      </w:r>
    </w:p>
    <w:p w:rsidR="00EA231B" w:rsidRPr="003926FE" w:rsidRDefault="00EA231B" w:rsidP="00843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31B" w:rsidRPr="003926FE" w:rsidRDefault="00D71F89" w:rsidP="00843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6FE">
        <w:rPr>
          <w:rFonts w:ascii="Times New Roman" w:hAnsi="Times New Roman" w:cs="Times New Roman"/>
          <w:b/>
          <w:bCs/>
          <w:sz w:val="24"/>
          <w:szCs w:val="24"/>
        </w:rPr>
        <w:t xml:space="preserve">Shërbimi </w:t>
      </w:r>
      <w:proofErr w:type="spellStart"/>
      <w:r w:rsidRPr="003926FE">
        <w:rPr>
          <w:rFonts w:ascii="Times New Roman" w:hAnsi="Times New Roman" w:cs="Times New Roman"/>
          <w:b/>
          <w:bCs/>
          <w:sz w:val="24"/>
          <w:szCs w:val="24"/>
        </w:rPr>
        <w:t>medial</w:t>
      </w:r>
      <w:proofErr w:type="spellEnd"/>
      <w:r w:rsidRPr="003926FE">
        <w:rPr>
          <w:rFonts w:ascii="Times New Roman" w:hAnsi="Times New Roman" w:cs="Times New Roman"/>
          <w:b/>
          <w:bCs/>
          <w:sz w:val="24"/>
          <w:szCs w:val="24"/>
        </w:rPr>
        <w:t xml:space="preserve"> audio</w:t>
      </w:r>
      <w:r w:rsidRPr="003926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926FE">
        <w:rPr>
          <w:rFonts w:ascii="Times New Roman" w:hAnsi="Times New Roman" w:cs="Times New Roman"/>
          <w:sz w:val="24"/>
          <w:szCs w:val="24"/>
        </w:rPr>
        <w:t>–</w:t>
      </w:r>
      <w:r w:rsidR="00EA231B" w:rsidRPr="003926FE">
        <w:rPr>
          <w:rFonts w:ascii="Times New Roman" w:hAnsi="Times New Roman" w:cs="Times New Roman"/>
          <w:sz w:val="24"/>
          <w:szCs w:val="24"/>
        </w:rPr>
        <w:t xml:space="preserve"> </w:t>
      </w:r>
      <w:r w:rsidRPr="003926FE">
        <w:rPr>
          <w:rFonts w:ascii="Times New Roman" w:hAnsi="Times New Roman" w:cs="Times New Roman"/>
          <w:bCs/>
          <w:sz w:val="24"/>
          <w:szCs w:val="24"/>
        </w:rPr>
        <w:t xml:space="preserve">shërbim i cili është nën përgjegjësinë </w:t>
      </w:r>
      <w:proofErr w:type="spellStart"/>
      <w:r w:rsidRPr="003926FE">
        <w:rPr>
          <w:rFonts w:ascii="Times New Roman" w:hAnsi="Times New Roman" w:cs="Times New Roman"/>
          <w:bCs/>
          <w:sz w:val="24"/>
          <w:szCs w:val="24"/>
        </w:rPr>
        <w:t>editoriale</w:t>
      </w:r>
      <w:proofErr w:type="spellEnd"/>
      <w:r w:rsidRPr="003926FE">
        <w:rPr>
          <w:rFonts w:ascii="Times New Roman" w:hAnsi="Times New Roman" w:cs="Times New Roman"/>
          <w:bCs/>
          <w:sz w:val="24"/>
          <w:szCs w:val="24"/>
        </w:rPr>
        <w:t xml:space="preserve"> të ofruesit të shërbimit </w:t>
      </w:r>
      <w:proofErr w:type="spellStart"/>
      <w:r w:rsidRPr="003926FE">
        <w:rPr>
          <w:rFonts w:ascii="Times New Roman" w:hAnsi="Times New Roman" w:cs="Times New Roman"/>
          <w:bCs/>
          <w:sz w:val="24"/>
          <w:szCs w:val="24"/>
        </w:rPr>
        <w:t>medial</w:t>
      </w:r>
      <w:proofErr w:type="spellEnd"/>
      <w:r w:rsidRPr="003926FE">
        <w:rPr>
          <w:rFonts w:ascii="Times New Roman" w:hAnsi="Times New Roman" w:cs="Times New Roman"/>
          <w:bCs/>
          <w:sz w:val="24"/>
          <w:szCs w:val="24"/>
        </w:rPr>
        <w:t xml:space="preserve"> audio dhe parimi kryesor i të cilit është ofrimi i programeve, me qëllim që të informojë, argëtojë apo edukojë gjithë publikun, përmes rrjetave të komunikimeve elektronike. Shërbimi </w:t>
      </w:r>
      <w:proofErr w:type="spellStart"/>
      <w:r w:rsidRPr="003926FE">
        <w:rPr>
          <w:rFonts w:ascii="Times New Roman" w:hAnsi="Times New Roman" w:cs="Times New Roman"/>
          <w:bCs/>
          <w:sz w:val="24"/>
          <w:szCs w:val="24"/>
        </w:rPr>
        <w:t>medial</w:t>
      </w:r>
      <w:proofErr w:type="spellEnd"/>
      <w:r w:rsidRPr="003926FE">
        <w:rPr>
          <w:rFonts w:ascii="Times New Roman" w:hAnsi="Times New Roman" w:cs="Times New Roman"/>
          <w:bCs/>
          <w:sz w:val="24"/>
          <w:szCs w:val="24"/>
        </w:rPr>
        <w:t xml:space="preserve"> audio është ose një radio transmetim apo një shërbim </w:t>
      </w:r>
      <w:proofErr w:type="spellStart"/>
      <w:r w:rsidRPr="003926FE">
        <w:rPr>
          <w:rFonts w:ascii="Times New Roman" w:hAnsi="Times New Roman" w:cs="Times New Roman"/>
          <w:bCs/>
          <w:sz w:val="24"/>
          <w:szCs w:val="24"/>
        </w:rPr>
        <w:t>medial</w:t>
      </w:r>
      <w:proofErr w:type="spellEnd"/>
      <w:r w:rsidRPr="003926FE">
        <w:rPr>
          <w:rFonts w:ascii="Times New Roman" w:hAnsi="Times New Roman" w:cs="Times New Roman"/>
          <w:bCs/>
          <w:sz w:val="24"/>
          <w:szCs w:val="24"/>
        </w:rPr>
        <w:t xml:space="preserve"> audio me kërkesë</w:t>
      </w:r>
      <w:r w:rsidRPr="003926FE">
        <w:rPr>
          <w:rFonts w:ascii="Times New Roman" w:hAnsi="Times New Roman" w:cs="Times New Roman"/>
          <w:sz w:val="24"/>
          <w:szCs w:val="24"/>
        </w:rPr>
        <w:t xml:space="preserve">, apo komunikim komercial në shërbimet </w:t>
      </w:r>
      <w:proofErr w:type="spellStart"/>
      <w:r w:rsidRPr="003926FE">
        <w:rPr>
          <w:rFonts w:ascii="Times New Roman" w:hAnsi="Times New Roman" w:cs="Times New Roman"/>
          <w:sz w:val="24"/>
          <w:szCs w:val="24"/>
        </w:rPr>
        <w:t>mediale</w:t>
      </w:r>
      <w:proofErr w:type="spellEnd"/>
      <w:r w:rsidRPr="003926FE">
        <w:rPr>
          <w:rFonts w:ascii="Times New Roman" w:hAnsi="Times New Roman" w:cs="Times New Roman"/>
          <w:sz w:val="24"/>
          <w:szCs w:val="24"/>
        </w:rPr>
        <w:t xml:space="preserve"> audio.</w:t>
      </w:r>
    </w:p>
    <w:p w:rsidR="00EA231B" w:rsidRPr="003926FE" w:rsidRDefault="00EA231B" w:rsidP="00843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0A5" w:rsidRPr="003926FE" w:rsidRDefault="003C70A5" w:rsidP="003C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6FE">
        <w:rPr>
          <w:rFonts w:ascii="Times New Roman" w:hAnsi="Times New Roman" w:cs="Times New Roman"/>
          <w:b/>
          <w:sz w:val="24"/>
          <w:szCs w:val="24"/>
        </w:rPr>
        <w:t xml:space="preserve">Ofrues i </w:t>
      </w:r>
      <w:r w:rsidR="002E264F" w:rsidRPr="003926FE">
        <w:rPr>
          <w:rFonts w:ascii="Times New Roman" w:hAnsi="Times New Roman" w:cs="Times New Roman"/>
          <w:b/>
          <w:sz w:val="24"/>
          <w:szCs w:val="24"/>
        </w:rPr>
        <w:t>Shërbimeve</w:t>
      </w:r>
      <w:r w:rsidRPr="00392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264F" w:rsidRPr="003926FE">
        <w:rPr>
          <w:rFonts w:ascii="Times New Roman" w:hAnsi="Times New Roman" w:cs="Times New Roman"/>
          <w:b/>
          <w:sz w:val="24"/>
          <w:szCs w:val="24"/>
        </w:rPr>
        <w:t>të</w:t>
      </w:r>
      <w:r w:rsidRPr="003926FE">
        <w:rPr>
          <w:rFonts w:ascii="Times New Roman" w:hAnsi="Times New Roman" w:cs="Times New Roman"/>
          <w:b/>
          <w:sz w:val="24"/>
          <w:szCs w:val="24"/>
        </w:rPr>
        <w:t xml:space="preserve"> Programeve</w:t>
      </w:r>
      <w:r w:rsidRPr="003926FE">
        <w:rPr>
          <w:rFonts w:ascii="Times New Roman" w:hAnsi="Times New Roman" w:cs="Times New Roman"/>
          <w:sz w:val="24"/>
          <w:szCs w:val="24"/>
        </w:rPr>
        <w:t xml:space="preserve"> – nënkupton shërbimin </w:t>
      </w:r>
      <w:proofErr w:type="spellStart"/>
      <w:r w:rsidRPr="003926FE">
        <w:rPr>
          <w:rFonts w:ascii="Times New Roman" w:hAnsi="Times New Roman" w:cs="Times New Roman"/>
          <w:sz w:val="24"/>
          <w:szCs w:val="24"/>
        </w:rPr>
        <w:t>medial</w:t>
      </w:r>
      <w:proofErr w:type="spellEnd"/>
      <w:r w:rsidRPr="003926FE">
        <w:rPr>
          <w:rFonts w:ascii="Times New Roman" w:hAnsi="Times New Roman" w:cs="Times New Roman"/>
          <w:sz w:val="24"/>
          <w:szCs w:val="24"/>
        </w:rPr>
        <w:t xml:space="preserve"> audio-</w:t>
      </w:r>
      <w:proofErr w:type="spellStart"/>
      <w:r w:rsidRPr="003926FE">
        <w:rPr>
          <w:rFonts w:ascii="Times New Roman" w:hAnsi="Times New Roman" w:cs="Times New Roman"/>
          <w:sz w:val="24"/>
          <w:szCs w:val="24"/>
        </w:rPr>
        <w:t>vizuel</w:t>
      </w:r>
      <w:proofErr w:type="spellEnd"/>
      <w:r w:rsidRPr="003926FE">
        <w:rPr>
          <w:rFonts w:ascii="Times New Roman" w:hAnsi="Times New Roman" w:cs="Times New Roman"/>
          <w:sz w:val="24"/>
          <w:szCs w:val="24"/>
        </w:rPr>
        <w:t xml:space="preserve"> </w:t>
      </w:r>
      <w:r w:rsidR="00554DD0" w:rsidRPr="003926FE">
        <w:rPr>
          <w:rFonts w:ascii="Times New Roman" w:hAnsi="Times New Roman" w:cs="Times New Roman"/>
          <w:sz w:val="24"/>
          <w:szCs w:val="24"/>
        </w:rPr>
        <w:t>të</w:t>
      </w:r>
      <w:r w:rsidRPr="003926FE">
        <w:rPr>
          <w:rFonts w:ascii="Times New Roman" w:hAnsi="Times New Roman" w:cs="Times New Roman"/>
          <w:sz w:val="24"/>
          <w:szCs w:val="24"/>
        </w:rPr>
        <w:t xml:space="preserve"> licencuar sipas Rregullores CIMC 2007/04. </w:t>
      </w:r>
    </w:p>
    <w:p w:rsidR="003C70A5" w:rsidRPr="003926FE" w:rsidRDefault="003C70A5" w:rsidP="00843B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231B" w:rsidRPr="003926FE" w:rsidRDefault="00D71F89" w:rsidP="00843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6FE">
        <w:rPr>
          <w:rFonts w:ascii="Times New Roman" w:hAnsi="Times New Roman" w:cs="Times New Roman"/>
          <w:b/>
          <w:sz w:val="24"/>
          <w:szCs w:val="24"/>
        </w:rPr>
        <w:t>Shpërndarje</w:t>
      </w:r>
      <w:r w:rsidRPr="003926FE">
        <w:rPr>
          <w:rFonts w:ascii="Times New Roman" w:hAnsi="Times New Roman" w:cs="Times New Roman"/>
          <w:sz w:val="24"/>
          <w:szCs w:val="24"/>
        </w:rPr>
        <w:t xml:space="preserve"> –</w:t>
      </w:r>
      <w:r w:rsidR="00EA231B" w:rsidRPr="003926FE">
        <w:rPr>
          <w:rFonts w:ascii="Times New Roman" w:hAnsi="Times New Roman" w:cs="Times New Roman"/>
          <w:sz w:val="24"/>
          <w:szCs w:val="24"/>
        </w:rPr>
        <w:t>ofrimi i</w:t>
      </w:r>
      <w:r w:rsidRPr="003926FE">
        <w:rPr>
          <w:rFonts w:ascii="Times New Roman" w:hAnsi="Times New Roman" w:cs="Times New Roman"/>
          <w:sz w:val="24"/>
          <w:szCs w:val="24"/>
        </w:rPr>
        <w:t xml:space="preserve"> shërbimeve audio dhe audio-vizuale përmes operatorëve të cilët pavarësisht teknologjisë së përdorur (me apo pa tel) ofrojnë përmbajtje audio-vizuale deri tek </w:t>
      </w:r>
      <w:proofErr w:type="spellStart"/>
      <w:r w:rsidRPr="003926FE">
        <w:rPr>
          <w:rFonts w:ascii="Times New Roman" w:hAnsi="Times New Roman" w:cs="Times New Roman"/>
          <w:sz w:val="24"/>
          <w:szCs w:val="24"/>
        </w:rPr>
        <w:t>parapaguesit</w:t>
      </w:r>
      <w:proofErr w:type="spellEnd"/>
      <w:r w:rsidRPr="003926FE">
        <w:rPr>
          <w:rFonts w:ascii="Times New Roman" w:hAnsi="Times New Roman" w:cs="Times New Roman"/>
          <w:sz w:val="24"/>
          <w:szCs w:val="24"/>
        </w:rPr>
        <w:t>.</w:t>
      </w:r>
    </w:p>
    <w:p w:rsidR="00EA231B" w:rsidRPr="003926FE" w:rsidRDefault="00EA231B" w:rsidP="00843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31B" w:rsidRPr="003926FE" w:rsidRDefault="00D71F89" w:rsidP="00843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6FE">
        <w:rPr>
          <w:rFonts w:ascii="Times New Roman" w:hAnsi="Times New Roman" w:cs="Times New Roman"/>
          <w:b/>
          <w:sz w:val="24"/>
          <w:szCs w:val="24"/>
        </w:rPr>
        <w:t>Program</w:t>
      </w:r>
      <w:r w:rsidRPr="003926FE">
        <w:rPr>
          <w:rFonts w:ascii="Times New Roman" w:hAnsi="Times New Roman" w:cs="Times New Roman"/>
          <w:sz w:val="24"/>
          <w:szCs w:val="24"/>
        </w:rPr>
        <w:t xml:space="preserve"> - një pako e fotografive lëvizëse me ose pa zë që përbën një njësi të vetme brenda orarit ose </w:t>
      </w:r>
      <w:proofErr w:type="spellStart"/>
      <w:r w:rsidRPr="003926FE">
        <w:rPr>
          <w:rFonts w:ascii="Times New Roman" w:hAnsi="Times New Roman" w:cs="Times New Roman"/>
          <w:sz w:val="24"/>
          <w:szCs w:val="24"/>
        </w:rPr>
        <w:t>katalogjeve</w:t>
      </w:r>
      <w:proofErr w:type="spellEnd"/>
      <w:r w:rsidRPr="003926FE">
        <w:rPr>
          <w:rFonts w:ascii="Times New Roman" w:hAnsi="Times New Roman" w:cs="Times New Roman"/>
          <w:sz w:val="24"/>
          <w:szCs w:val="24"/>
        </w:rPr>
        <w:t xml:space="preserve"> të programeve të vendosura nga ofruesi i shërbimit </w:t>
      </w:r>
      <w:proofErr w:type="spellStart"/>
      <w:r w:rsidRPr="003926FE">
        <w:rPr>
          <w:rFonts w:ascii="Times New Roman" w:hAnsi="Times New Roman" w:cs="Times New Roman"/>
          <w:sz w:val="24"/>
          <w:szCs w:val="24"/>
        </w:rPr>
        <w:t>medial</w:t>
      </w:r>
      <w:proofErr w:type="spellEnd"/>
      <w:r w:rsidRPr="003926FE">
        <w:rPr>
          <w:rFonts w:ascii="Times New Roman" w:hAnsi="Times New Roman" w:cs="Times New Roman"/>
          <w:sz w:val="24"/>
          <w:szCs w:val="24"/>
        </w:rPr>
        <w:t>, forma e të cilit është e krahasueshme me formën dhe përmbajtjen e transmetimit televiziv. Shembujt e programeve përfshijnë filmat e metrazhit të gjatë, ngjarjet sportive, komeditë, dokumentarët, programet për fëmijë dhe dramat origjinale.</w:t>
      </w:r>
    </w:p>
    <w:p w:rsidR="00EA231B" w:rsidRPr="003926FE" w:rsidRDefault="00EA231B" w:rsidP="00843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31B" w:rsidRPr="003926FE" w:rsidRDefault="00D71F89" w:rsidP="00843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6FE">
        <w:rPr>
          <w:rFonts w:ascii="Times New Roman" w:hAnsi="Times New Roman" w:cs="Times New Roman"/>
          <w:b/>
          <w:sz w:val="24"/>
          <w:szCs w:val="24"/>
        </w:rPr>
        <w:t>Lista e kanaleve (programeve)</w:t>
      </w:r>
      <w:r w:rsidRPr="003926FE">
        <w:rPr>
          <w:rFonts w:ascii="Times New Roman" w:hAnsi="Times New Roman" w:cs="Times New Roman"/>
          <w:sz w:val="24"/>
          <w:szCs w:val="24"/>
        </w:rPr>
        <w:t xml:space="preserve"> –listë e shërbimeve </w:t>
      </w:r>
      <w:proofErr w:type="spellStart"/>
      <w:r w:rsidRPr="003926FE">
        <w:rPr>
          <w:rFonts w:ascii="Times New Roman" w:hAnsi="Times New Roman" w:cs="Times New Roman"/>
          <w:sz w:val="24"/>
          <w:szCs w:val="24"/>
        </w:rPr>
        <w:t>mediale</w:t>
      </w:r>
      <w:proofErr w:type="spellEnd"/>
      <w:r w:rsidRPr="003926FE">
        <w:rPr>
          <w:rFonts w:ascii="Times New Roman" w:hAnsi="Times New Roman" w:cs="Times New Roman"/>
          <w:sz w:val="24"/>
          <w:szCs w:val="24"/>
        </w:rPr>
        <w:t xml:space="preserve"> audio dhe audio-</w:t>
      </w:r>
      <w:proofErr w:type="spellStart"/>
      <w:r w:rsidRPr="003926FE">
        <w:rPr>
          <w:rFonts w:ascii="Times New Roman" w:hAnsi="Times New Roman" w:cs="Times New Roman"/>
          <w:sz w:val="24"/>
          <w:szCs w:val="24"/>
        </w:rPr>
        <w:t>vizuele</w:t>
      </w:r>
      <w:proofErr w:type="spellEnd"/>
      <w:r w:rsidRPr="003926FE">
        <w:rPr>
          <w:rFonts w:ascii="Times New Roman" w:hAnsi="Times New Roman" w:cs="Times New Roman"/>
          <w:sz w:val="24"/>
          <w:szCs w:val="24"/>
        </w:rPr>
        <w:t xml:space="preserve"> që shpërndahet si pjesë e shërbimit të ofruar, për të cilat operatori i rrjetit ka marrë të drejtën e shpërndarjes.  </w:t>
      </w:r>
    </w:p>
    <w:p w:rsidR="00EA231B" w:rsidRPr="003926FE" w:rsidRDefault="00EA231B" w:rsidP="00843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31B" w:rsidRPr="003926FE" w:rsidRDefault="00D71F89" w:rsidP="00843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26FE">
        <w:rPr>
          <w:rFonts w:ascii="Times New Roman" w:hAnsi="Times New Roman" w:cs="Times New Roman"/>
          <w:b/>
          <w:sz w:val="24"/>
          <w:szCs w:val="24"/>
        </w:rPr>
        <w:t>Parapagues</w:t>
      </w:r>
      <w:proofErr w:type="spellEnd"/>
      <w:r w:rsidRPr="003926FE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3926FE">
        <w:rPr>
          <w:rFonts w:ascii="Times New Roman" w:hAnsi="Times New Roman" w:cs="Times New Roman"/>
          <w:sz w:val="24"/>
          <w:szCs w:val="24"/>
        </w:rPr>
        <w:t xml:space="preserve"> personi i cili pranon shërbimet </w:t>
      </w:r>
      <w:proofErr w:type="spellStart"/>
      <w:r w:rsidRPr="003926FE">
        <w:rPr>
          <w:rFonts w:ascii="Times New Roman" w:hAnsi="Times New Roman" w:cs="Times New Roman"/>
          <w:sz w:val="24"/>
          <w:szCs w:val="24"/>
        </w:rPr>
        <w:t>mediale</w:t>
      </w:r>
      <w:proofErr w:type="spellEnd"/>
      <w:r w:rsidRPr="003926FE">
        <w:rPr>
          <w:rFonts w:ascii="Times New Roman" w:hAnsi="Times New Roman" w:cs="Times New Roman"/>
          <w:sz w:val="24"/>
          <w:szCs w:val="24"/>
        </w:rPr>
        <w:t xml:space="preserve"> audio dhe audio-</w:t>
      </w:r>
      <w:proofErr w:type="spellStart"/>
      <w:r w:rsidRPr="003926FE">
        <w:rPr>
          <w:rFonts w:ascii="Times New Roman" w:hAnsi="Times New Roman" w:cs="Times New Roman"/>
          <w:sz w:val="24"/>
          <w:szCs w:val="24"/>
        </w:rPr>
        <w:t>vizuele</w:t>
      </w:r>
      <w:proofErr w:type="spellEnd"/>
      <w:r w:rsidRPr="003926FE">
        <w:rPr>
          <w:rFonts w:ascii="Times New Roman" w:hAnsi="Times New Roman" w:cs="Times New Roman"/>
          <w:sz w:val="24"/>
          <w:szCs w:val="24"/>
        </w:rPr>
        <w:t xml:space="preserve"> përmes operatorit të rrjetit, në bazë të një marrëveshjeje </w:t>
      </w:r>
      <w:proofErr w:type="spellStart"/>
      <w:r w:rsidRPr="003926FE">
        <w:rPr>
          <w:rFonts w:ascii="Times New Roman" w:hAnsi="Times New Roman" w:cs="Times New Roman"/>
          <w:sz w:val="24"/>
          <w:szCs w:val="24"/>
        </w:rPr>
        <w:t>valide</w:t>
      </w:r>
      <w:proofErr w:type="spellEnd"/>
      <w:r w:rsidRPr="003926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231B" w:rsidRPr="003926FE" w:rsidRDefault="00EA231B" w:rsidP="00843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31B" w:rsidRPr="003926FE" w:rsidRDefault="00D71F89" w:rsidP="00843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6FE">
        <w:rPr>
          <w:rFonts w:ascii="Times New Roman" w:hAnsi="Times New Roman" w:cs="Times New Roman"/>
          <w:b/>
          <w:sz w:val="24"/>
          <w:szCs w:val="24"/>
        </w:rPr>
        <w:t>Licencë –</w:t>
      </w:r>
      <w:r w:rsidRPr="003926FE">
        <w:rPr>
          <w:rFonts w:ascii="Times New Roman" w:hAnsi="Times New Roman" w:cs="Times New Roman"/>
          <w:sz w:val="24"/>
          <w:szCs w:val="24"/>
        </w:rPr>
        <w:t>lej</w:t>
      </w:r>
      <w:r w:rsidR="00EA231B" w:rsidRPr="003926FE">
        <w:rPr>
          <w:rFonts w:ascii="Times New Roman" w:hAnsi="Times New Roman" w:cs="Times New Roman"/>
          <w:sz w:val="24"/>
          <w:szCs w:val="24"/>
        </w:rPr>
        <w:t>a</w:t>
      </w:r>
      <w:r w:rsidRPr="00392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6FE">
        <w:rPr>
          <w:rFonts w:ascii="Times New Roman" w:hAnsi="Times New Roman" w:cs="Times New Roman"/>
          <w:sz w:val="24"/>
          <w:szCs w:val="24"/>
        </w:rPr>
        <w:t>kontraktuale</w:t>
      </w:r>
      <w:proofErr w:type="spellEnd"/>
      <w:r w:rsidRPr="003926FE">
        <w:rPr>
          <w:rFonts w:ascii="Times New Roman" w:hAnsi="Times New Roman" w:cs="Times New Roman"/>
          <w:sz w:val="24"/>
          <w:szCs w:val="24"/>
        </w:rPr>
        <w:t xml:space="preserve"> e dhënë nga KPM-ja për transmetime dhe ritransmetime radio-televizive dhe shërbime </w:t>
      </w:r>
      <w:proofErr w:type="spellStart"/>
      <w:r w:rsidRPr="003926FE">
        <w:rPr>
          <w:rFonts w:ascii="Times New Roman" w:hAnsi="Times New Roman" w:cs="Times New Roman"/>
          <w:sz w:val="24"/>
          <w:szCs w:val="24"/>
        </w:rPr>
        <w:t>mediale</w:t>
      </w:r>
      <w:proofErr w:type="spellEnd"/>
      <w:r w:rsidRPr="003926FE">
        <w:rPr>
          <w:rFonts w:ascii="Times New Roman" w:hAnsi="Times New Roman" w:cs="Times New Roman"/>
          <w:sz w:val="24"/>
          <w:szCs w:val="24"/>
        </w:rPr>
        <w:t xml:space="preserve"> audio dhe audio-vizuale. Licenca e obligon të Licencuarin që të veprojë në pajtim me Ligjin e KPM-së dhe ligjet tjera relevante të zbatueshme në Republikën e Kosovës, rregulloret dhe udhëzimet e KPM-së, si dhe Kushtet dhe Termet e Përgjithshme të Licencës së KPM-së.</w:t>
      </w:r>
    </w:p>
    <w:p w:rsidR="00EA231B" w:rsidRPr="003926FE" w:rsidRDefault="00EA231B" w:rsidP="00843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F89" w:rsidRPr="003926FE" w:rsidRDefault="00D71F89" w:rsidP="00843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6FE">
        <w:rPr>
          <w:rFonts w:ascii="Times New Roman" w:hAnsi="Times New Roman" w:cs="Times New Roman"/>
          <w:b/>
          <w:sz w:val="24"/>
          <w:szCs w:val="24"/>
        </w:rPr>
        <w:t xml:space="preserve">I Licencuar - </w:t>
      </w:r>
      <w:r w:rsidRPr="003926FE">
        <w:rPr>
          <w:rFonts w:ascii="Times New Roman" w:hAnsi="Times New Roman" w:cs="Times New Roman"/>
          <w:sz w:val="24"/>
          <w:szCs w:val="24"/>
        </w:rPr>
        <w:t>personi juridik të cilit KPM-ja i ka dhënë Licencën për të shpërndarë shërbime audio dhe audio-</w:t>
      </w:r>
      <w:proofErr w:type="spellStart"/>
      <w:r w:rsidRPr="003926FE">
        <w:rPr>
          <w:rFonts w:ascii="Times New Roman" w:hAnsi="Times New Roman" w:cs="Times New Roman"/>
          <w:sz w:val="24"/>
          <w:szCs w:val="24"/>
        </w:rPr>
        <w:t>vizuele</w:t>
      </w:r>
      <w:proofErr w:type="spellEnd"/>
      <w:r w:rsidRPr="003926FE">
        <w:rPr>
          <w:rFonts w:ascii="Times New Roman" w:hAnsi="Times New Roman" w:cs="Times New Roman"/>
          <w:sz w:val="24"/>
          <w:szCs w:val="24"/>
        </w:rPr>
        <w:t>.</w:t>
      </w:r>
    </w:p>
    <w:p w:rsidR="00F567F0" w:rsidRDefault="00F567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71F89" w:rsidRPr="003926FE" w:rsidRDefault="00D71F89" w:rsidP="00843B46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6FE">
        <w:rPr>
          <w:rFonts w:ascii="Times New Roman" w:hAnsi="Times New Roman" w:cs="Times New Roman"/>
          <w:b/>
          <w:sz w:val="24"/>
          <w:szCs w:val="24"/>
        </w:rPr>
        <w:lastRenderedPageBreak/>
        <w:t>NENI 4</w:t>
      </w:r>
    </w:p>
    <w:p w:rsidR="00D71F89" w:rsidRPr="003926FE" w:rsidRDefault="00D71F89" w:rsidP="00843B46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6FE">
        <w:rPr>
          <w:rFonts w:ascii="Times New Roman" w:hAnsi="Times New Roman" w:cs="Times New Roman"/>
          <w:b/>
          <w:sz w:val="24"/>
          <w:szCs w:val="24"/>
        </w:rPr>
        <w:t>E DREJTA E SHPËRNDARJES</w:t>
      </w:r>
    </w:p>
    <w:p w:rsidR="00D71F89" w:rsidRPr="003926FE" w:rsidRDefault="00D71F89" w:rsidP="0032094A">
      <w:pPr>
        <w:pStyle w:val="NormalWeb"/>
        <w:spacing w:before="0" w:beforeAutospacing="0" w:after="0" w:afterAutospacing="0"/>
        <w:jc w:val="both"/>
        <w:rPr>
          <w:rStyle w:val="hps"/>
          <w:rFonts w:eastAsia="Calibri"/>
          <w:b/>
          <w:lang w:val="sq-AL"/>
        </w:rPr>
      </w:pPr>
    </w:p>
    <w:p w:rsidR="0044233E" w:rsidRPr="003926FE" w:rsidRDefault="00081B2E" w:rsidP="0032094A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  <w:rPr>
          <w:rStyle w:val="hps"/>
          <w:rFonts w:eastAsiaTheme="minorHAnsi"/>
          <w:lang w:val="sq-AL"/>
        </w:rPr>
      </w:pPr>
      <w:r w:rsidRPr="003926FE">
        <w:rPr>
          <w:rStyle w:val="hps"/>
          <w:lang w:val="sq-AL"/>
        </w:rPr>
        <w:t xml:space="preserve">I licencuari obligohet të bëjë shpërndarjen e shërbimeve </w:t>
      </w:r>
      <w:proofErr w:type="spellStart"/>
      <w:r w:rsidRPr="003926FE">
        <w:rPr>
          <w:rStyle w:val="hps"/>
          <w:lang w:val="sq-AL"/>
        </w:rPr>
        <w:t>mediale</w:t>
      </w:r>
      <w:proofErr w:type="spellEnd"/>
      <w:r w:rsidRPr="003926FE">
        <w:rPr>
          <w:rStyle w:val="hps"/>
          <w:lang w:val="sq-AL"/>
        </w:rPr>
        <w:t xml:space="preserve"> audio dhe audio-vizuale bazuar vetëm në marrëveshjet </w:t>
      </w:r>
      <w:proofErr w:type="spellStart"/>
      <w:r w:rsidRPr="003926FE">
        <w:rPr>
          <w:rStyle w:val="hps"/>
          <w:lang w:val="sq-AL"/>
        </w:rPr>
        <w:t>valide</w:t>
      </w:r>
      <w:proofErr w:type="spellEnd"/>
      <w:r w:rsidRPr="003926FE">
        <w:rPr>
          <w:rStyle w:val="hps"/>
          <w:lang w:val="sq-AL"/>
        </w:rPr>
        <w:t xml:space="preserve"> p</w:t>
      </w:r>
      <w:r w:rsidR="0032094A" w:rsidRPr="003926FE">
        <w:rPr>
          <w:rStyle w:val="hps"/>
          <w:lang w:val="sq-AL"/>
        </w:rPr>
        <w:t>ë</w:t>
      </w:r>
      <w:r w:rsidRPr="003926FE">
        <w:rPr>
          <w:rStyle w:val="hps"/>
          <w:lang w:val="sq-AL"/>
        </w:rPr>
        <w:t>r transmetimin dhe ritransmetimin e shërbyesve  </w:t>
      </w:r>
      <w:proofErr w:type="spellStart"/>
      <w:r w:rsidRPr="003926FE">
        <w:rPr>
          <w:rStyle w:val="hps"/>
          <w:lang w:val="sq-AL"/>
        </w:rPr>
        <w:t>medial</w:t>
      </w:r>
      <w:proofErr w:type="spellEnd"/>
      <w:r w:rsidRPr="003926FE">
        <w:rPr>
          <w:rStyle w:val="hps"/>
          <w:lang w:val="sq-AL"/>
        </w:rPr>
        <w:t xml:space="preserve"> audio dhe audio-vizual.  </w:t>
      </w:r>
    </w:p>
    <w:p w:rsidR="00843B46" w:rsidRPr="003926FE" w:rsidRDefault="00843B46" w:rsidP="0032094A">
      <w:pPr>
        <w:pStyle w:val="NormalWeb"/>
        <w:spacing w:before="0" w:beforeAutospacing="0" w:after="0" w:afterAutospacing="0"/>
        <w:ind w:left="720"/>
        <w:jc w:val="both"/>
        <w:rPr>
          <w:rStyle w:val="hps"/>
          <w:rFonts w:eastAsiaTheme="minorHAnsi"/>
          <w:lang w:val="sq-AL"/>
        </w:rPr>
      </w:pPr>
    </w:p>
    <w:p w:rsidR="009A6716" w:rsidRPr="003926FE" w:rsidRDefault="00081B2E" w:rsidP="003C70A5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  <w:rPr>
          <w:rStyle w:val="hps"/>
          <w:rFonts w:asciiTheme="minorHAnsi" w:eastAsiaTheme="minorHAnsi" w:hAnsiTheme="minorHAnsi" w:cstheme="minorBidi"/>
          <w:sz w:val="22"/>
          <w:szCs w:val="22"/>
          <w:lang w:val="sq-AL"/>
        </w:rPr>
      </w:pPr>
      <w:r w:rsidRPr="003926FE">
        <w:rPr>
          <w:rStyle w:val="hps"/>
          <w:lang w:val="sq-AL"/>
        </w:rPr>
        <w:t>Marr</w:t>
      </w:r>
      <w:r w:rsidR="0032094A" w:rsidRPr="003926FE">
        <w:rPr>
          <w:rStyle w:val="hps"/>
          <w:lang w:val="sq-AL"/>
        </w:rPr>
        <w:t>ë</w:t>
      </w:r>
      <w:r w:rsidRPr="003926FE">
        <w:rPr>
          <w:rStyle w:val="hps"/>
          <w:lang w:val="sq-AL"/>
        </w:rPr>
        <w:t xml:space="preserve">veshjet </w:t>
      </w:r>
      <w:proofErr w:type="spellStart"/>
      <w:r w:rsidRPr="003926FE">
        <w:rPr>
          <w:rStyle w:val="hps"/>
          <w:lang w:val="sq-AL"/>
        </w:rPr>
        <w:t>valide</w:t>
      </w:r>
      <w:proofErr w:type="spellEnd"/>
      <w:r w:rsidRPr="003926FE">
        <w:rPr>
          <w:rStyle w:val="hps"/>
          <w:lang w:val="sq-AL"/>
        </w:rPr>
        <w:t xml:space="preserve"> duhet të dorëzohen në KPM në afat prej shtatë (7) ditësh, para fillimit të shp</w:t>
      </w:r>
      <w:r w:rsidR="0032094A" w:rsidRPr="003926FE">
        <w:rPr>
          <w:rStyle w:val="hps"/>
          <w:lang w:val="sq-AL"/>
        </w:rPr>
        <w:t>ë</w:t>
      </w:r>
      <w:r w:rsidR="00E47CF5" w:rsidRPr="003926FE">
        <w:rPr>
          <w:rStyle w:val="hps"/>
          <w:lang w:val="sq-AL"/>
        </w:rPr>
        <w:t>r</w:t>
      </w:r>
      <w:r w:rsidRPr="003926FE">
        <w:rPr>
          <w:rStyle w:val="hps"/>
          <w:lang w:val="sq-AL"/>
        </w:rPr>
        <w:t>ndarjes së sh</w:t>
      </w:r>
      <w:r w:rsidR="0032094A" w:rsidRPr="003926FE">
        <w:rPr>
          <w:rStyle w:val="hps"/>
          <w:lang w:val="sq-AL"/>
        </w:rPr>
        <w:t>ë</w:t>
      </w:r>
      <w:r w:rsidRPr="003926FE">
        <w:rPr>
          <w:rStyle w:val="hps"/>
          <w:lang w:val="sq-AL"/>
        </w:rPr>
        <w:t xml:space="preserve">rbimeve </w:t>
      </w:r>
      <w:proofErr w:type="spellStart"/>
      <w:r w:rsidRPr="003926FE">
        <w:rPr>
          <w:rStyle w:val="hps"/>
          <w:lang w:val="sq-AL"/>
        </w:rPr>
        <w:t>mediale</w:t>
      </w:r>
      <w:proofErr w:type="spellEnd"/>
      <w:r w:rsidRPr="003926FE">
        <w:rPr>
          <w:rStyle w:val="hps"/>
          <w:lang w:val="sq-AL"/>
        </w:rPr>
        <w:t xml:space="preserve"> audio dhe audio-vizuale nga ana e të licencuarit. </w:t>
      </w:r>
    </w:p>
    <w:p w:rsidR="003C70A5" w:rsidRPr="003926FE" w:rsidRDefault="003C70A5" w:rsidP="003C70A5">
      <w:pPr>
        <w:pStyle w:val="ListParagraph"/>
        <w:rPr>
          <w:rStyle w:val="hps"/>
          <w:rFonts w:asciiTheme="minorHAnsi" w:eastAsiaTheme="minorHAnsi" w:hAnsiTheme="minorHAnsi" w:cstheme="minorBidi"/>
          <w:sz w:val="22"/>
          <w:szCs w:val="22"/>
          <w:lang w:val="sq-AL"/>
        </w:rPr>
      </w:pPr>
    </w:p>
    <w:p w:rsidR="003C70A5" w:rsidRPr="003926FE" w:rsidRDefault="003C70A5" w:rsidP="003C70A5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  <w:rPr>
          <w:rStyle w:val="hps"/>
          <w:rFonts w:eastAsia="Calibri"/>
          <w:iCs/>
          <w:lang w:val="sq-AL"/>
        </w:rPr>
      </w:pPr>
      <w:r w:rsidRPr="003926FE">
        <w:rPr>
          <w:rStyle w:val="hps"/>
          <w:rFonts w:eastAsia="Calibri"/>
          <w:lang w:val="sq-AL"/>
        </w:rPr>
        <w:t xml:space="preserve">I licencuari obligohet që, për çdo ndryshim apo plotësim të listës së kanaleve si pjesë përbërëse e Licencës, ta njoftojë KPM-në në afat prej shtatë (7) ditësh, para fillimit të shpërndarjes së shërbimeve </w:t>
      </w:r>
      <w:proofErr w:type="spellStart"/>
      <w:r w:rsidRPr="003926FE">
        <w:rPr>
          <w:rStyle w:val="hps"/>
          <w:rFonts w:eastAsia="Calibri"/>
          <w:lang w:val="sq-AL"/>
        </w:rPr>
        <w:t>mediale</w:t>
      </w:r>
      <w:proofErr w:type="spellEnd"/>
      <w:r w:rsidRPr="003926FE">
        <w:rPr>
          <w:rStyle w:val="hps"/>
          <w:rFonts w:eastAsia="Calibri"/>
          <w:lang w:val="sq-AL"/>
        </w:rPr>
        <w:t xml:space="preserve"> audio dhe audio-vizuale bazuar në ato ndryshime apo plotësime. </w:t>
      </w:r>
    </w:p>
    <w:p w:rsidR="0044233E" w:rsidRPr="003926FE" w:rsidRDefault="0044233E" w:rsidP="0032094A">
      <w:pPr>
        <w:pStyle w:val="NormalWeb"/>
        <w:spacing w:before="0" w:beforeAutospacing="0" w:after="0" w:afterAutospacing="0"/>
        <w:ind w:left="720"/>
        <w:jc w:val="both"/>
        <w:rPr>
          <w:rStyle w:val="hps"/>
          <w:rFonts w:eastAsiaTheme="minorHAnsi"/>
          <w:lang w:val="sq-AL"/>
        </w:rPr>
      </w:pPr>
    </w:p>
    <w:p w:rsidR="0044233E" w:rsidRPr="003926FE" w:rsidRDefault="00081B2E" w:rsidP="0032094A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  <w:rPr>
          <w:rStyle w:val="hps"/>
          <w:rFonts w:eastAsiaTheme="minorHAnsi"/>
          <w:lang w:val="sq-AL"/>
        </w:rPr>
      </w:pPr>
      <w:r w:rsidRPr="003926FE">
        <w:rPr>
          <w:lang w:val="sq-AL"/>
        </w:rPr>
        <w:t xml:space="preserve">Për shpërndarjen e shërbimeve </w:t>
      </w:r>
      <w:proofErr w:type="spellStart"/>
      <w:r w:rsidRPr="003926FE">
        <w:rPr>
          <w:lang w:val="sq-AL"/>
        </w:rPr>
        <w:t>mediale</w:t>
      </w:r>
      <w:proofErr w:type="spellEnd"/>
      <w:r w:rsidRPr="003926FE">
        <w:rPr>
          <w:lang w:val="sq-AL"/>
        </w:rPr>
        <w:t xml:space="preserve"> audio dhe audio-vizuale i licencuari obligohet të sigurojë marrëveshje me shkrim nga  secili ofrues i shërbimit </w:t>
      </w:r>
      <w:proofErr w:type="spellStart"/>
      <w:r w:rsidRPr="003926FE">
        <w:rPr>
          <w:lang w:val="sq-AL"/>
        </w:rPr>
        <w:t>medial</w:t>
      </w:r>
      <w:proofErr w:type="spellEnd"/>
      <w:r w:rsidRPr="003926FE">
        <w:rPr>
          <w:lang w:val="sq-AL"/>
        </w:rPr>
        <w:t xml:space="preserve"> apo shoqatave për administrim kolektiv. Shpërndarja e shërbimeve </w:t>
      </w:r>
      <w:proofErr w:type="spellStart"/>
      <w:r w:rsidRPr="003926FE">
        <w:rPr>
          <w:lang w:val="sq-AL"/>
        </w:rPr>
        <w:t>mediale</w:t>
      </w:r>
      <w:proofErr w:type="spellEnd"/>
      <w:r w:rsidRPr="003926FE">
        <w:rPr>
          <w:lang w:val="sq-AL"/>
        </w:rPr>
        <w:t xml:space="preserve"> audio-vizuale  nuk duhet të fillojë  para marrjes së pëlqimit  nga KPM</w:t>
      </w:r>
      <w:r w:rsidRPr="003926FE">
        <w:rPr>
          <w:rStyle w:val="hps"/>
          <w:lang w:val="sq-AL"/>
        </w:rPr>
        <w:t xml:space="preserve">. </w:t>
      </w:r>
    </w:p>
    <w:p w:rsidR="0044233E" w:rsidRPr="003926FE" w:rsidRDefault="0044233E" w:rsidP="0032094A">
      <w:pPr>
        <w:pStyle w:val="ListParagraph"/>
        <w:jc w:val="both"/>
        <w:rPr>
          <w:rStyle w:val="hps"/>
          <w:rFonts w:eastAsiaTheme="minorHAnsi"/>
          <w:lang w:val="sq-AL"/>
        </w:rPr>
      </w:pPr>
    </w:p>
    <w:p w:rsidR="0044233E" w:rsidRPr="003926FE" w:rsidRDefault="00081B2E" w:rsidP="0032094A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  <w:rPr>
          <w:lang w:val="sq-AL"/>
        </w:rPr>
      </w:pPr>
      <w:r w:rsidRPr="003926FE">
        <w:rPr>
          <w:lang w:val="sq-AL"/>
        </w:rPr>
        <w:t>Marrëveshjet mbi të drejtën e autorit që kanë të bëjnë me shp</w:t>
      </w:r>
      <w:r w:rsidR="0032094A" w:rsidRPr="003926FE">
        <w:rPr>
          <w:lang w:val="sq-AL"/>
        </w:rPr>
        <w:t>ë</w:t>
      </w:r>
      <w:r w:rsidR="00E47CF5" w:rsidRPr="003926FE">
        <w:rPr>
          <w:lang w:val="sq-AL"/>
        </w:rPr>
        <w:t>r</w:t>
      </w:r>
      <w:r w:rsidRPr="003926FE">
        <w:rPr>
          <w:lang w:val="sq-AL"/>
        </w:rPr>
        <w:t xml:space="preserve">ndarjen e </w:t>
      </w:r>
      <w:r w:rsidRPr="003926FE">
        <w:rPr>
          <w:rStyle w:val="hps"/>
          <w:lang w:val="sq-AL"/>
        </w:rPr>
        <w:t xml:space="preserve">shërbimeve </w:t>
      </w:r>
      <w:proofErr w:type="spellStart"/>
      <w:r w:rsidRPr="003926FE">
        <w:rPr>
          <w:rStyle w:val="hps"/>
          <w:lang w:val="sq-AL"/>
        </w:rPr>
        <w:t>mediale</w:t>
      </w:r>
      <w:proofErr w:type="spellEnd"/>
      <w:r w:rsidRPr="003926FE">
        <w:rPr>
          <w:rStyle w:val="hps"/>
          <w:lang w:val="sq-AL"/>
        </w:rPr>
        <w:t xml:space="preserve"> audio dhe audio-vizuale</w:t>
      </w:r>
      <w:r w:rsidRPr="003926FE">
        <w:rPr>
          <w:lang w:val="sq-AL"/>
        </w:rPr>
        <w:t xml:space="preserve"> do të jenë të vlefshme vetëm pasi ato të jenë regjistruar nga shoqatat për administrim kolektiv të </w:t>
      </w:r>
      <w:proofErr w:type="spellStart"/>
      <w:r w:rsidRPr="003926FE">
        <w:rPr>
          <w:lang w:val="sq-AL"/>
        </w:rPr>
        <w:t>të</w:t>
      </w:r>
      <w:proofErr w:type="spellEnd"/>
      <w:r w:rsidRPr="003926FE">
        <w:rPr>
          <w:lang w:val="sq-AL"/>
        </w:rPr>
        <w:t xml:space="preserve"> drejtave të cilat licencohen nga Zyra për të drejtën e autorit pranë Ministrisë së Kulturës</w:t>
      </w:r>
      <w:r w:rsidR="00E47CF5" w:rsidRPr="003926FE">
        <w:rPr>
          <w:lang w:val="sq-AL"/>
        </w:rPr>
        <w:t>.</w:t>
      </w:r>
      <w:r w:rsidRPr="003926FE">
        <w:rPr>
          <w:lang w:val="sq-AL"/>
        </w:rPr>
        <w:t xml:space="preserve"> </w:t>
      </w:r>
    </w:p>
    <w:p w:rsidR="00EA231B" w:rsidRPr="003926FE" w:rsidRDefault="00EA231B" w:rsidP="0032094A">
      <w:pPr>
        <w:pStyle w:val="NormalWeb"/>
        <w:spacing w:before="0" w:beforeAutospacing="0" w:after="0" w:afterAutospacing="0"/>
        <w:ind w:left="360"/>
        <w:jc w:val="both"/>
        <w:rPr>
          <w:rStyle w:val="hps"/>
          <w:rFonts w:eastAsia="Calibri"/>
          <w:iCs/>
          <w:lang w:val="sq-AL"/>
        </w:rPr>
      </w:pPr>
    </w:p>
    <w:p w:rsidR="0044233E" w:rsidRPr="003926FE" w:rsidRDefault="00D71F89" w:rsidP="0032094A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  <w:rPr>
          <w:rStyle w:val="hps"/>
          <w:rFonts w:eastAsia="Calibri"/>
          <w:iCs/>
          <w:lang w:val="sq-AL"/>
        </w:rPr>
      </w:pPr>
      <w:r w:rsidRPr="003926FE">
        <w:rPr>
          <w:rStyle w:val="hps"/>
          <w:rFonts w:eastAsia="Calibri"/>
          <w:iCs/>
          <w:lang w:val="sq-AL"/>
        </w:rPr>
        <w:t>I licencuari mund t</w:t>
      </w:r>
      <w:r w:rsidR="00EA231B" w:rsidRPr="003926FE">
        <w:rPr>
          <w:rStyle w:val="hps"/>
          <w:rFonts w:eastAsia="Calibri"/>
          <w:iCs/>
          <w:lang w:val="sq-AL"/>
        </w:rPr>
        <w:t>ë</w:t>
      </w:r>
      <w:r w:rsidRPr="003926FE">
        <w:rPr>
          <w:rStyle w:val="hps"/>
          <w:rFonts w:eastAsia="Calibri"/>
          <w:iCs/>
          <w:lang w:val="sq-AL"/>
        </w:rPr>
        <w:t xml:space="preserve"> filloj</w:t>
      </w:r>
      <w:r w:rsidR="00EA231B" w:rsidRPr="003926FE">
        <w:rPr>
          <w:rStyle w:val="hps"/>
          <w:rFonts w:eastAsia="Calibri"/>
          <w:iCs/>
          <w:lang w:val="sq-AL"/>
        </w:rPr>
        <w:t>ë</w:t>
      </w:r>
      <w:r w:rsidRPr="003926FE">
        <w:rPr>
          <w:rStyle w:val="hps"/>
          <w:rFonts w:eastAsia="Calibri"/>
          <w:iCs/>
          <w:lang w:val="sq-AL"/>
        </w:rPr>
        <w:t xml:space="preserve"> shpërndarjen sipas listës s</w:t>
      </w:r>
      <w:r w:rsidR="00EA231B" w:rsidRPr="003926FE">
        <w:rPr>
          <w:rStyle w:val="hps"/>
          <w:rFonts w:eastAsia="Calibri"/>
          <w:iCs/>
          <w:lang w:val="sq-AL"/>
        </w:rPr>
        <w:t>ë</w:t>
      </w:r>
      <w:r w:rsidRPr="003926FE">
        <w:rPr>
          <w:rStyle w:val="hps"/>
          <w:rFonts w:eastAsia="Calibri"/>
          <w:iCs/>
          <w:lang w:val="sq-AL"/>
        </w:rPr>
        <w:t xml:space="preserve"> ndryshuar apo t</w:t>
      </w:r>
      <w:r w:rsidR="00EA231B" w:rsidRPr="003926FE">
        <w:rPr>
          <w:rStyle w:val="hps"/>
          <w:rFonts w:eastAsia="Calibri"/>
          <w:iCs/>
          <w:lang w:val="sq-AL"/>
        </w:rPr>
        <w:t>ë</w:t>
      </w:r>
      <w:r w:rsidRPr="003926FE">
        <w:rPr>
          <w:rStyle w:val="hps"/>
          <w:rFonts w:eastAsia="Calibri"/>
          <w:iCs/>
          <w:lang w:val="sq-AL"/>
        </w:rPr>
        <w:t xml:space="preserve"> plotësuar, vet</w:t>
      </w:r>
      <w:r w:rsidR="00EA231B" w:rsidRPr="003926FE">
        <w:rPr>
          <w:rStyle w:val="hps"/>
          <w:rFonts w:eastAsia="Calibri"/>
          <w:iCs/>
          <w:lang w:val="sq-AL"/>
        </w:rPr>
        <w:t>ë</w:t>
      </w:r>
      <w:r w:rsidRPr="003926FE">
        <w:rPr>
          <w:rStyle w:val="hps"/>
          <w:rFonts w:eastAsia="Calibri"/>
          <w:iCs/>
          <w:lang w:val="sq-AL"/>
        </w:rPr>
        <w:t>m pas miratimit t</w:t>
      </w:r>
      <w:r w:rsidR="00EA231B" w:rsidRPr="003926FE">
        <w:rPr>
          <w:rStyle w:val="hps"/>
          <w:rFonts w:eastAsia="Calibri"/>
          <w:iCs/>
          <w:lang w:val="sq-AL"/>
        </w:rPr>
        <w:t>ë</w:t>
      </w:r>
      <w:r w:rsidRPr="003926FE">
        <w:rPr>
          <w:rStyle w:val="hps"/>
          <w:rFonts w:eastAsia="Calibri"/>
          <w:iCs/>
          <w:lang w:val="sq-AL"/>
        </w:rPr>
        <w:t xml:space="preserve"> saj nga KPM. Lista e fundit e kanaleve, e dorëzuar n</w:t>
      </w:r>
      <w:r w:rsidR="00EA231B" w:rsidRPr="003926FE">
        <w:rPr>
          <w:rStyle w:val="hps"/>
          <w:rFonts w:eastAsia="Calibri"/>
          <w:iCs/>
          <w:lang w:val="sq-AL"/>
        </w:rPr>
        <w:t>ë</w:t>
      </w:r>
      <w:r w:rsidRPr="003926FE">
        <w:rPr>
          <w:rStyle w:val="hps"/>
          <w:rFonts w:eastAsia="Calibri"/>
          <w:iCs/>
          <w:lang w:val="sq-AL"/>
        </w:rPr>
        <w:t xml:space="preserve"> KPM nga i licencuari, do t</w:t>
      </w:r>
      <w:r w:rsidR="00EA231B" w:rsidRPr="003926FE">
        <w:rPr>
          <w:rStyle w:val="hps"/>
          <w:rFonts w:eastAsia="Calibri"/>
          <w:iCs/>
          <w:lang w:val="sq-AL"/>
        </w:rPr>
        <w:t>ë</w:t>
      </w:r>
      <w:r w:rsidRPr="003926FE">
        <w:rPr>
          <w:rStyle w:val="hps"/>
          <w:rFonts w:eastAsia="Calibri"/>
          <w:iCs/>
          <w:lang w:val="sq-AL"/>
        </w:rPr>
        <w:t xml:space="preserve"> merret p</w:t>
      </w:r>
      <w:r w:rsidR="00EA231B" w:rsidRPr="003926FE">
        <w:rPr>
          <w:rStyle w:val="hps"/>
          <w:rFonts w:eastAsia="Calibri"/>
          <w:iCs/>
          <w:lang w:val="sq-AL"/>
        </w:rPr>
        <w:t>ë</w:t>
      </w:r>
      <w:r w:rsidRPr="003926FE">
        <w:rPr>
          <w:rStyle w:val="hps"/>
          <w:rFonts w:eastAsia="Calibri"/>
          <w:iCs/>
          <w:lang w:val="sq-AL"/>
        </w:rPr>
        <w:t>r baz</w:t>
      </w:r>
      <w:r w:rsidR="00EA231B" w:rsidRPr="003926FE">
        <w:rPr>
          <w:rStyle w:val="hps"/>
          <w:rFonts w:eastAsia="Calibri"/>
          <w:iCs/>
          <w:lang w:val="sq-AL"/>
        </w:rPr>
        <w:t>ë</w:t>
      </w:r>
      <w:r w:rsidRPr="003926FE">
        <w:rPr>
          <w:rStyle w:val="hps"/>
          <w:rFonts w:eastAsia="Calibri"/>
          <w:iCs/>
          <w:lang w:val="sq-AL"/>
        </w:rPr>
        <w:t xml:space="preserve"> gjat</w:t>
      </w:r>
      <w:r w:rsidR="00EA231B" w:rsidRPr="003926FE">
        <w:rPr>
          <w:rStyle w:val="hps"/>
          <w:rFonts w:eastAsia="Calibri"/>
          <w:iCs/>
          <w:lang w:val="sq-AL"/>
        </w:rPr>
        <w:t>ë</w:t>
      </w:r>
      <w:r w:rsidRPr="003926FE">
        <w:rPr>
          <w:rStyle w:val="hps"/>
          <w:rFonts w:eastAsia="Calibri"/>
          <w:iCs/>
          <w:lang w:val="sq-AL"/>
        </w:rPr>
        <w:t xml:space="preserve"> monitorimit dhe vlerësimit t</w:t>
      </w:r>
      <w:r w:rsidR="00EA231B" w:rsidRPr="003926FE">
        <w:rPr>
          <w:rStyle w:val="hps"/>
          <w:rFonts w:eastAsia="Calibri"/>
          <w:iCs/>
          <w:lang w:val="sq-AL"/>
        </w:rPr>
        <w:t>ë</w:t>
      </w:r>
      <w:r w:rsidRPr="003926FE">
        <w:rPr>
          <w:rStyle w:val="hps"/>
          <w:rFonts w:eastAsia="Calibri"/>
          <w:iCs/>
          <w:lang w:val="sq-AL"/>
        </w:rPr>
        <w:t xml:space="preserve"> pajtueshm</w:t>
      </w:r>
      <w:r w:rsidR="00EA231B" w:rsidRPr="003926FE">
        <w:rPr>
          <w:rStyle w:val="hps"/>
          <w:rFonts w:eastAsia="Calibri"/>
          <w:iCs/>
          <w:lang w:val="sq-AL"/>
        </w:rPr>
        <w:t>ë</w:t>
      </w:r>
      <w:r w:rsidRPr="003926FE">
        <w:rPr>
          <w:rStyle w:val="hps"/>
          <w:rFonts w:eastAsia="Calibri"/>
          <w:iCs/>
          <w:lang w:val="sq-AL"/>
        </w:rPr>
        <w:t>ris</w:t>
      </w:r>
      <w:r w:rsidR="00EA231B" w:rsidRPr="003926FE">
        <w:rPr>
          <w:rStyle w:val="hps"/>
          <w:rFonts w:eastAsia="Calibri"/>
          <w:iCs/>
          <w:lang w:val="sq-AL"/>
        </w:rPr>
        <w:t>ë</w:t>
      </w:r>
      <w:r w:rsidRPr="003926FE">
        <w:rPr>
          <w:rStyle w:val="hps"/>
          <w:rFonts w:eastAsia="Calibri"/>
          <w:iCs/>
          <w:lang w:val="sq-AL"/>
        </w:rPr>
        <w:t xml:space="preserve"> me Licenc</w:t>
      </w:r>
      <w:r w:rsidR="00EA231B" w:rsidRPr="003926FE">
        <w:rPr>
          <w:rStyle w:val="hps"/>
          <w:rFonts w:eastAsia="Calibri"/>
          <w:iCs/>
          <w:lang w:val="sq-AL"/>
        </w:rPr>
        <w:t>ë</w:t>
      </w:r>
      <w:r w:rsidRPr="003926FE">
        <w:rPr>
          <w:rStyle w:val="hps"/>
          <w:rFonts w:eastAsia="Calibri"/>
          <w:iCs/>
          <w:lang w:val="sq-AL"/>
        </w:rPr>
        <w:t>n e KPM-s</w:t>
      </w:r>
      <w:r w:rsidR="00EA231B" w:rsidRPr="003926FE">
        <w:rPr>
          <w:rStyle w:val="hps"/>
          <w:rFonts w:eastAsia="Calibri"/>
          <w:iCs/>
          <w:lang w:val="sq-AL"/>
        </w:rPr>
        <w:t>ë</w:t>
      </w:r>
      <w:r w:rsidRPr="003926FE">
        <w:rPr>
          <w:rStyle w:val="hps"/>
          <w:rFonts w:eastAsia="Calibri"/>
          <w:iCs/>
          <w:lang w:val="sq-AL"/>
        </w:rPr>
        <w:t xml:space="preserve">.  </w:t>
      </w:r>
    </w:p>
    <w:p w:rsidR="00D71F89" w:rsidRPr="003926FE" w:rsidRDefault="00D71F89" w:rsidP="0032094A">
      <w:pPr>
        <w:pStyle w:val="NormalWeb"/>
        <w:spacing w:before="0" w:beforeAutospacing="0" w:after="0" w:afterAutospacing="0"/>
        <w:jc w:val="both"/>
        <w:rPr>
          <w:rStyle w:val="hps"/>
          <w:rFonts w:eastAsia="Calibri"/>
          <w:iCs/>
          <w:lang w:val="sq-AL"/>
        </w:rPr>
      </w:pPr>
    </w:p>
    <w:p w:rsidR="0044233E" w:rsidRPr="003926FE" w:rsidRDefault="00D71F89" w:rsidP="0032094A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  <w:rPr>
          <w:rFonts w:eastAsia="Calibri"/>
          <w:iCs/>
          <w:lang w:val="sq-AL"/>
        </w:rPr>
      </w:pPr>
      <w:r w:rsidRPr="003926FE">
        <w:rPr>
          <w:rStyle w:val="hps"/>
          <w:rFonts w:eastAsia="Calibri"/>
          <w:lang w:val="sq-AL"/>
        </w:rPr>
        <w:t>I l</w:t>
      </w:r>
      <w:r w:rsidRPr="003926FE">
        <w:rPr>
          <w:lang w:val="sq-AL"/>
        </w:rPr>
        <w:t xml:space="preserve">icencuari </w:t>
      </w:r>
      <w:r w:rsidRPr="003926FE">
        <w:rPr>
          <w:rStyle w:val="hps"/>
          <w:rFonts w:eastAsia="Calibri"/>
          <w:lang w:val="sq-AL"/>
        </w:rPr>
        <w:t>nuk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do të konsiderohet se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ka fituar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të drejtat e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shpërndarjes së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shërbimeve</w:t>
      </w:r>
      <w:r w:rsidRPr="003926FE">
        <w:rPr>
          <w:lang w:val="sq-AL"/>
        </w:rPr>
        <w:t xml:space="preserve"> </w:t>
      </w:r>
      <w:proofErr w:type="spellStart"/>
      <w:r w:rsidRPr="003926FE">
        <w:rPr>
          <w:rStyle w:val="hps"/>
          <w:rFonts w:eastAsia="Calibri"/>
          <w:lang w:val="sq-AL"/>
        </w:rPr>
        <w:t>mediale</w:t>
      </w:r>
      <w:proofErr w:type="spellEnd"/>
      <w:r w:rsidRPr="003926FE">
        <w:rPr>
          <w:rStyle w:val="hps"/>
          <w:rFonts w:eastAsia="Calibri"/>
          <w:lang w:val="sq-AL"/>
        </w:rPr>
        <w:t xml:space="preserve"> audio</w:t>
      </w:r>
      <w:r w:rsidR="003926FE">
        <w:rPr>
          <w:rStyle w:val="hps"/>
          <w:rFonts w:eastAsia="Calibri"/>
          <w:lang w:val="sq-AL"/>
        </w:rPr>
        <w:t>-</w:t>
      </w:r>
      <w:r w:rsidRPr="003926FE">
        <w:rPr>
          <w:rStyle w:val="hps"/>
          <w:rFonts w:eastAsia="Calibri"/>
          <w:lang w:val="sq-AL"/>
        </w:rPr>
        <w:t>vizuale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dhe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shërbimeve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 xml:space="preserve">radio </w:t>
      </w:r>
      <w:proofErr w:type="spellStart"/>
      <w:r w:rsidRPr="003926FE">
        <w:rPr>
          <w:rStyle w:val="hps"/>
          <w:rFonts w:eastAsia="Calibri"/>
          <w:lang w:val="sq-AL"/>
        </w:rPr>
        <w:t>mediale</w:t>
      </w:r>
      <w:proofErr w:type="spellEnd"/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me marrjen e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një karte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ose ndonjë</w:t>
      </w:r>
      <w:r w:rsidRPr="003926FE">
        <w:rPr>
          <w:lang w:val="sq-AL"/>
        </w:rPr>
        <w:t xml:space="preserve"> mjeti </w:t>
      </w:r>
      <w:r w:rsidRPr="003926FE">
        <w:rPr>
          <w:rStyle w:val="hps"/>
          <w:rFonts w:eastAsia="Calibri"/>
          <w:lang w:val="sq-AL"/>
        </w:rPr>
        <w:t xml:space="preserve">tjetër </w:t>
      </w:r>
      <w:proofErr w:type="spellStart"/>
      <w:r w:rsidRPr="003926FE">
        <w:rPr>
          <w:rStyle w:val="hps"/>
          <w:rFonts w:eastAsia="Calibri"/>
          <w:lang w:val="sq-AL"/>
        </w:rPr>
        <w:t>dekodues</w:t>
      </w:r>
      <w:proofErr w:type="spellEnd"/>
      <w:r w:rsidRPr="003926FE">
        <w:rPr>
          <w:lang w:val="sq-AL"/>
        </w:rPr>
        <w:t xml:space="preserve"> i caktuar </w:t>
      </w:r>
      <w:r w:rsidRPr="003926FE">
        <w:rPr>
          <w:rStyle w:val="hps"/>
          <w:rFonts w:eastAsia="Calibri"/>
          <w:lang w:val="sq-AL"/>
        </w:rPr>
        <w:t>të përdoret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nga një</w:t>
      </w:r>
      <w:r w:rsidRPr="003926FE">
        <w:rPr>
          <w:lang w:val="sq-AL"/>
        </w:rPr>
        <w:t xml:space="preserve"> </w:t>
      </w:r>
      <w:proofErr w:type="spellStart"/>
      <w:r w:rsidRPr="003926FE">
        <w:rPr>
          <w:rStyle w:val="hps"/>
          <w:rFonts w:eastAsia="Calibri"/>
          <w:lang w:val="sq-AL"/>
        </w:rPr>
        <w:t>parapagues</w:t>
      </w:r>
      <w:proofErr w:type="spellEnd"/>
      <w:r w:rsidRPr="003926FE">
        <w:rPr>
          <w:rStyle w:val="hps"/>
          <w:rFonts w:eastAsia="Calibri"/>
          <w:lang w:val="sq-AL"/>
        </w:rPr>
        <w:t xml:space="preserve"> individual</w:t>
      </w:r>
      <w:r w:rsidRPr="003926FE">
        <w:rPr>
          <w:lang w:val="sq-AL"/>
        </w:rPr>
        <w:t>.</w:t>
      </w:r>
    </w:p>
    <w:p w:rsidR="00843B46" w:rsidRPr="003926FE" w:rsidRDefault="00843B46" w:rsidP="00843B46">
      <w:pPr>
        <w:tabs>
          <w:tab w:val="left" w:pos="180"/>
        </w:tabs>
        <w:spacing w:after="0" w:line="240" w:lineRule="auto"/>
        <w:rPr>
          <w:rStyle w:val="hps"/>
          <w:rFonts w:ascii="Times New Roman" w:eastAsia="Calibri" w:hAnsi="Times New Roman" w:cs="Times New Roman"/>
          <w:sz w:val="24"/>
          <w:szCs w:val="24"/>
        </w:rPr>
      </w:pPr>
    </w:p>
    <w:p w:rsidR="00D71F89" w:rsidRPr="003926FE" w:rsidRDefault="00D71F89" w:rsidP="00843B46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6FE">
        <w:rPr>
          <w:rFonts w:ascii="Times New Roman" w:hAnsi="Times New Roman" w:cs="Times New Roman"/>
          <w:b/>
          <w:sz w:val="24"/>
          <w:szCs w:val="24"/>
        </w:rPr>
        <w:t>NENI 5</w:t>
      </w:r>
    </w:p>
    <w:p w:rsidR="00D71F89" w:rsidRPr="003926FE" w:rsidRDefault="00D71F89" w:rsidP="00843B46">
      <w:pPr>
        <w:pStyle w:val="Heading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3926FE">
        <w:rPr>
          <w:rFonts w:ascii="Times New Roman" w:eastAsia="Calibri" w:hAnsi="Times New Roman" w:cs="Times New Roman"/>
          <w:color w:val="auto"/>
          <w:sz w:val="24"/>
          <w:szCs w:val="24"/>
          <w:lang w:val="sq-AL"/>
        </w:rPr>
        <w:t>TË DR</w:t>
      </w:r>
      <w:r w:rsidRPr="003926FE">
        <w:rPr>
          <w:rFonts w:ascii="Times New Roman" w:hAnsi="Times New Roman" w:cs="Times New Roman"/>
          <w:color w:val="auto"/>
          <w:sz w:val="24"/>
          <w:szCs w:val="24"/>
          <w:lang w:val="sq-AL"/>
        </w:rPr>
        <w:t>EJTAT DHE PËRGJEGJËSITË</w:t>
      </w:r>
      <w:r w:rsidR="00E1337D" w:rsidRPr="003926FE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</w:t>
      </w:r>
    </w:p>
    <w:p w:rsidR="00D71F89" w:rsidRPr="003926FE" w:rsidRDefault="00D71F89" w:rsidP="0032094A">
      <w:pPr>
        <w:pStyle w:val="Heading2"/>
        <w:spacing w:before="0"/>
        <w:jc w:val="both"/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</w:pPr>
      <w:r w:rsidRPr="003926FE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</w:t>
      </w:r>
    </w:p>
    <w:p w:rsidR="00D71F89" w:rsidRPr="003926FE" w:rsidRDefault="00D71F89" w:rsidP="0032094A">
      <w:pPr>
        <w:pStyle w:val="List2"/>
        <w:numPr>
          <w:ilvl w:val="0"/>
          <w:numId w:val="7"/>
        </w:numPr>
        <w:tabs>
          <w:tab w:val="clear" w:pos="1080"/>
          <w:tab w:val="left" w:pos="747"/>
        </w:tabs>
      </w:pPr>
      <w:r w:rsidRPr="003926FE">
        <w:t>I licencuari ka të drejtë të përcaktojë se çfarë shërbimesh të programeve do të shpërndahen përmes operatorit të rrjetit të tij , përveç nëse ajo e drejtë  kufizohet nga kjo rregullore.</w:t>
      </w:r>
    </w:p>
    <w:p w:rsidR="00D71F89" w:rsidRPr="003926FE" w:rsidRDefault="00D71F89" w:rsidP="0032094A">
      <w:pPr>
        <w:pStyle w:val="List2"/>
        <w:tabs>
          <w:tab w:val="clear" w:pos="1080"/>
          <w:tab w:val="left" w:pos="747"/>
        </w:tabs>
        <w:ind w:left="657" w:firstLine="0"/>
      </w:pPr>
    </w:p>
    <w:p w:rsidR="00D71F89" w:rsidRPr="003926FE" w:rsidRDefault="00D71F89" w:rsidP="0032094A">
      <w:pPr>
        <w:pStyle w:val="List2"/>
        <w:numPr>
          <w:ilvl w:val="0"/>
          <w:numId w:val="7"/>
        </w:numPr>
        <w:tabs>
          <w:tab w:val="clear" w:pos="1080"/>
          <w:tab w:val="left" w:pos="747"/>
        </w:tabs>
      </w:pPr>
      <w:r w:rsidRPr="003926FE">
        <w:t xml:space="preserve">I licencuari ka përgjegjësi për të garantuar se të gjitha shërbimet e programit të shpërndara përmes sistemit të tij të rrjetit </w:t>
      </w:r>
      <w:r w:rsidR="00726064" w:rsidRPr="003926FE">
        <w:t xml:space="preserve">janë </w:t>
      </w:r>
      <w:r w:rsidRPr="003926FE">
        <w:t xml:space="preserve">në përputhje me Ligjin për KPM-në dhe aktet  nënligjore që rregullojnë fushën përkatëse. </w:t>
      </w:r>
    </w:p>
    <w:p w:rsidR="00D71F89" w:rsidRPr="003926FE" w:rsidRDefault="00D71F89" w:rsidP="0032094A">
      <w:pPr>
        <w:pStyle w:val="List2"/>
        <w:ind w:left="0" w:firstLine="0"/>
      </w:pPr>
    </w:p>
    <w:p w:rsidR="00D71F89" w:rsidRPr="003926FE" w:rsidRDefault="00D71F89" w:rsidP="0032094A">
      <w:pPr>
        <w:pStyle w:val="List2"/>
        <w:numPr>
          <w:ilvl w:val="0"/>
          <w:numId w:val="7"/>
        </w:numPr>
        <w:tabs>
          <w:tab w:val="clear" w:pos="1080"/>
        </w:tabs>
      </w:pPr>
      <w:r w:rsidRPr="003926FE">
        <w:lastRenderedPageBreak/>
        <w:t>Kur  i licencuari gjen se një shërbim i programit ka përmbajtje ilegale,  i licencuari duhet menjëherë ta ndërpresë shpërndarjen e mëtutjeshme të përmbajtjes ilegale dhe të ndërmarrë masa që të sigurohet se një gjë e tillë nuk do të përsëritet.</w:t>
      </w:r>
    </w:p>
    <w:p w:rsidR="00D71F89" w:rsidRPr="003926FE" w:rsidRDefault="00D71F89" w:rsidP="0032094A">
      <w:pPr>
        <w:pStyle w:val="List2"/>
        <w:ind w:left="0" w:firstLine="0"/>
      </w:pPr>
    </w:p>
    <w:p w:rsidR="00D71F89" w:rsidRPr="003926FE" w:rsidRDefault="00D71F89" w:rsidP="0032094A">
      <w:pPr>
        <w:pStyle w:val="List2"/>
        <w:numPr>
          <w:ilvl w:val="0"/>
          <w:numId w:val="7"/>
        </w:numPr>
        <w:tabs>
          <w:tab w:val="clear" w:pos="1080"/>
        </w:tabs>
      </w:pPr>
      <w:r w:rsidRPr="003926FE">
        <w:t xml:space="preserve">I licencuari, gjatë ofrimit të shërbimit </w:t>
      </w:r>
      <w:proofErr w:type="spellStart"/>
      <w:r w:rsidRPr="003926FE">
        <w:t>medial</w:t>
      </w:r>
      <w:proofErr w:type="spellEnd"/>
      <w:r w:rsidRPr="003926FE">
        <w:t xml:space="preserve"> audio dhe audio-</w:t>
      </w:r>
      <w:proofErr w:type="spellStart"/>
      <w:r w:rsidRPr="003926FE">
        <w:t>vizuel</w:t>
      </w:r>
      <w:proofErr w:type="spellEnd"/>
      <w:r w:rsidRPr="003926FE">
        <w:t xml:space="preserve">, duhet të veprojë në pajtueshmëri me Rregulloren e KPM-së për Mbrojtjen e Fëmijëve dhe të Miturve nga Përmbajtjet e Dëmshme Programore, duke ofruar mekanizëm dhe udhëzime të qarta në mënyrë që </w:t>
      </w:r>
      <w:proofErr w:type="spellStart"/>
      <w:r w:rsidRPr="003926FE">
        <w:t>parapaguesit</w:t>
      </w:r>
      <w:proofErr w:type="spellEnd"/>
      <w:r w:rsidRPr="003926FE">
        <w:t xml:space="preserve"> do të mund të kodojnë secilin kanal që ata dëshirojnë. </w:t>
      </w:r>
    </w:p>
    <w:p w:rsidR="00D71F89" w:rsidRPr="003926FE" w:rsidRDefault="00D71F89" w:rsidP="0032094A">
      <w:pPr>
        <w:pStyle w:val="List2"/>
        <w:ind w:left="0" w:firstLine="0"/>
      </w:pPr>
    </w:p>
    <w:p w:rsidR="00D71F89" w:rsidRPr="003926FE" w:rsidRDefault="003926FE" w:rsidP="0032094A">
      <w:pPr>
        <w:pStyle w:val="List2"/>
        <w:numPr>
          <w:ilvl w:val="0"/>
          <w:numId w:val="7"/>
        </w:numPr>
        <w:tabs>
          <w:tab w:val="clear" w:pos="1080"/>
          <w:tab w:val="left" w:pos="630"/>
          <w:tab w:val="left" w:pos="1170"/>
        </w:tabs>
      </w:pPr>
      <w:r>
        <w:t xml:space="preserve"> </w:t>
      </w:r>
      <w:r w:rsidR="00D71F89" w:rsidRPr="003926FE">
        <w:t xml:space="preserve">I licencuari mund të shpërndajë programe të koduara satelitore vetëm nëse ka arritur një kontratë me bartësin e të drejtave të autorit dhe ku dekodimi është i autorizuar për shpërndarje të mëtejshme. </w:t>
      </w:r>
    </w:p>
    <w:p w:rsidR="00D71F89" w:rsidRPr="003926FE" w:rsidRDefault="00D71F89" w:rsidP="0032094A">
      <w:pPr>
        <w:pStyle w:val="ListParagraph"/>
        <w:jc w:val="both"/>
        <w:rPr>
          <w:lang w:val="sq-AL"/>
        </w:rPr>
      </w:pPr>
    </w:p>
    <w:p w:rsidR="00385BFD" w:rsidRPr="003926FE" w:rsidRDefault="00D71F89" w:rsidP="00B93A8C">
      <w:pPr>
        <w:pStyle w:val="List2"/>
        <w:numPr>
          <w:ilvl w:val="0"/>
          <w:numId w:val="7"/>
        </w:numPr>
        <w:tabs>
          <w:tab w:val="clear" w:pos="1080"/>
          <w:tab w:val="left" w:pos="630"/>
          <w:tab w:val="left" w:pos="1170"/>
        </w:tabs>
      </w:pPr>
      <w:r w:rsidRPr="003926FE">
        <w:t xml:space="preserve">I licencuari obligohet të njoftojë paraprakisht me shkrim KPM-në, për çdo zgjerim të rrjetit të shpërndarjes që ka të bëjë me mbulim shtesë të territorit të caktuar. </w:t>
      </w:r>
    </w:p>
    <w:p w:rsidR="00385BFD" w:rsidRPr="003926FE" w:rsidRDefault="00385BFD" w:rsidP="00385BFD">
      <w:pPr>
        <w:pStyle w:val="ListParagraph"/>
        <w:rPr>
          <w:lang w:val="sq-AL"/>
        </w:rPr>
      </w:pPr>
    </w:p>
    <w:p w:rsidR="00B93A8C" w:rsidRPr="003926FE" w:rsidRDefault="00B93A8C" w:rsidP="00B93A8C">
      <w:pPr>
        <w:pStyle w:val="List2"/>
        <w:numPr>
          <w:ilvl w:val="0"/>
          <w:numId w:val="7"/>
        </w:numPr>
        <w:tabs>
          <w:tab w:val="clear" w:pos="1080"/>
          <w:tab w:val="left" w:pos="630"/>
          <w:tab w:val="left" w:pos="1170"/>
        </w:tabs>
      </w:pPr>
      <w:r w:rsidRPr="003926FE">
        <w:t>I licencuari obligohet që të fillojë veprimtarinë për ofrimin e shpërndarjes jo më vonë së gjashtë (6) muaj nga marrja e vendimit për licencim. N</w:t>
      </w:r>
      <w:r w:rsidR="00554DD0" w:rsidRPr="003926FE">
        <w:t>ë të</w:t>
      </w:r>
      <w:r w:rsidRPr="003926FE">
        <w:t xml:space="preserve"> </w:t>
      </w:r>
      <w:r w:rsidR="00554DD0" w:rsidRPr="003926FE">
        <w:t>kundërtën</w:t>
      </w:r>
      <w:r w:rsidRPr="003926FE">
        <w:t xml:space="preserve"> KPM do </w:t>
      </w:r>
      <w:r w:rsidR="00554DD0" w:rsidRPr="003926FE">
        <w:t>të</w:t>
      </w:r>
      <w:r w:rsidRPr="003926FE">
        <w:t xml:space="preserve"> ndërmerr masa </w:t>
      </w:r>
      <w:r w:rsidR="00554DD0" w:rsidRPr="003926FE">
        <w:t>për</w:t>
      </w:r>
      <w:r w:rsidRPr="003926FE">
        <w:t xml:space="preserve"> </w:t>
      </w:r>
      <w:r w:rsidR="00554DD0" w:rsidRPr="003926FE">
        <w:t>ndërprerje</w:t>
      </w:r>
      <w:r w:rsidRPr="003926FE">
        <w:t xml:space="preserve"> </w:t>
      </w:r>
      <w:r w:rsidR="00554DD0" w:rsidRPr="003926FE">
        <w:t>të</w:t>
      </w:r>
      <w:r w:rsidRPr="003926FE">
        <w:t xml:space="preserve"> licencës.</w:t>
      </w:r>
    </w:p>
    <w:p w:rsidR="00843B46" w:rsidRPr="003926FE" w:rsidRDefault="00843B46" w:rsidP="00843B46">
      <w:pPr>
        <w:tabs>
          <w:tab w:val="left" w:pos="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1F89" w:rsidRPr="003926FE" w:rsidRDefault="00D71F89" w:rsidP="00843B46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6FE">
        <w:rPr>
          <w:rFonts w:ascii="Times New Roman" w:hAnsi="Times New Roman" w:cs="Times New Roman"/>
          <w:b/>
          <w:sz w:val="24"/>
          <w:szCs w:val="24"/>
        </w:rPr>
        <w:t>NENI 6</w:t>
      </w:r>
    </w:p>
    <w:p w:rsidR="00D71F89" w:rsidRPr="003926FE" w:rsidRDefault="00E65346" w:rsidP="00843B46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6FE">
        <w:rPr>
          <w:rStyle w:val="hps"/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D71F89" w:rsidRPr="003926FE">
        <w:rPr>
          <w:rStyle w:val="hps"/>
          <w:rFonts w:ascii="Times New Roman" w:eastAsia="Calibri" w:hAnsi="Times New Roman" w:cs="Times New Roman"/>
          <w:b/>
          <w:sz w:val="24"/>
          <w:szCs w:val="24"/>
        </w:rPr>
        <w:t xml:space="preserve">OBLIGIMET LIDHUR ME SHPËRNDARJEN E SHËRBIMEVE </w:t>
      </w:r>
      <w:r w:rsidR="00843B46" w:rsidRPr="003926FE">
        <w:rPr>
          <w:rFonts w:ascii="Times New Roman" w:hAnsi="Times New Roman" w:cs="Times New Roman"/>
          <w:b/>
          <w:sz w:val="24"/>
          <w:szCs w:val="24"/>
        </w:rPr>
        <w:t>MEDIALE AUDIO DHE AUDIOVIZUALE</w:t>
      </w:r>
    </w:p>
    <w:p w:rsidR="0032094A" w:rsidRPr="003926FE" w:rsidRDefault="0032094A" w:rsidP="00843B46">
      <w:pPr>
        <w:tabs>
          <w:tab w:val="left" w:pos="910"/>
        </w:tabs>
        <w:spacing w:after="0" w:line="240" w:lineRule="auto"/>
        <w:jc w:val="center"/>
        <w:rPr>
          <w:rStyle w:val="hps"/>
          <w:rFonts w:ascii="Times New Roman" w:eastAsia="Calibri" w:hAnsi="Times New Roman" w:cs="Times New Roman"/>
          <w:b/>
          <w:sz w:val="24"/>
          <w:szCs w:val="24"/>
        </w:rPr>
      </w:pPr>
    </w:p>
    <w:p w:rsidR="00F62C30" w:rsidRPr="003926FE" w:rsidRDefault="00E65346">
      <w:pPr>
        <w:pStyle w:val="NormalWeb"/>
        <w:tabs>
          <w:tab w:val="left" w:pos="0"/>
          <w:tab w:val="left" w:pos="747"/>
        </w:tabs>
        <w:spacing w:before="0" w:beforeAutospacing="0" w:after="0" w:afterAutospacing="0"/>
        <w:ind w:left="720"/>
        <w:jc w:val="both"/>
        <w:rPr>
          <w:lang w:val="sq-AL"/>
        </w:rPr>
      </w:pPr>
      <w:r w:rsidRPr="003926FE">
        <w:rPr>
          <w:rStyle w:val="hps"/>
          <w:rFonts w:eastAsia="Calibri"/>
          <w:lang w:val="sq-AL"/>
        </w:rPr>
        <w:tab/>
      </w:r>
      <w:r w:rsidR="00D71F89" w:rsidRPr="003926FE">
        <w:rPr>
          <w:rStyle w:val="hps"/>
          <w:rFonts w:eastAsia="Calibri"/>
          <w:lang w:val="sq-AL"/>
        </w:rPr>
        <w:t>I licencuari</w:t>
      </w:r>
      <w:r w:rsidR="00D71F89" w:rsidRPr="003926FE">
        <w:rPr>
          <w:lang w:val="sq-AL"/>
        </w:rPr>
        <w:t xml:space="preserve"> </w:t>
      </w:r>
      <w:r w:rsidR="00D71F89" w:rsidRPr="003926FE">
        <w:rPr>
          <w:rStyle w:val="hps"/>
          <w:rFonts w:eastAsia="Calibri"/>
          <w:lang w:val="sq-AL"/>
        </w:rPr>
        <w:t>është i detyruar</w:t>
      </w:r>
      <w:r w:rsidR="00D71F89" w:rsidRPr="003926FE">
        <w:rPr>
          <w:lang w:val="sq-AL"/>
        </w:rPr>
        <w:t xml:space="preserve"> </w:t>
      </w:r>
      <w:r w:rsidR="00D71F89" w:rsidRPr="003926FE">
        <w:rPr>
          <w:rStyle w:val="hps"/>
          <w:rFonts w:eastAsia="Calibri"/>
          <w:lang w:val="sq-AL"/>
        </w:rPr>
        <w:t>të njoftojë</w:t>
      </w:r>
      <w:r w:rsidR="00D71F89" w:rsidRPr="003926FE">
        <w:rPr>
          <w:lang w:val="sq-AL"/>
        </w:rPr>
        <w:t xml:space="preserve"> </w:t>
      </w:r>
      <w:r w:rsidR="00D71F89" w:rsidRPr="003926FE">
        <w:rPr>
          <w:rStyle w:val="hps"/>
          <w:rFonts w:eastAsia="Calibri"/>
          <w:lang w:val="sq-AL"/>
        </w:rPr>
        <w:t>në bazë jo-</w:t>
      </w:r>
      <w:r w:rsidR="00D71F89" w:rsidRPr="003926FE">
        <w:rPr>
          <w:lang w:val="sq-AL"/>
        </w:rPr>
        <w:t xml:space="preserve">komerciale </w:t>
      </w:r>
      <w:r w:rsidR="00D71F89" w:rsidRPr="003926FE">
        <w:rPr>
          <w:rStyle w:val="hps"/>
          <w:rFonts w:eastAsia="Calibri"/>
          <w:lang w:val="sq-AL"/>
        </w:rPr>
        <w:t>një ofertë</w:t>
      </w:r>
      <w:r w:rsidR="00D71F89" w:rsidRPr="003926FE">
        <w:rPr>
          <w:lang w:val="sq-AL"/>
        </w:rPr>
        <w:t xml:space="preserve"> </w:t>
      </w:r>
      <w:r w:rsidR="00D71F89" w:rsidRPr="003926FE">
        <w:rPr>
          <w:rStyle w:val="hps"/>
          <w:rFonts w:eastAsia="Calibri"/>
          <w:lang w:val="sq-AL"/>
        </w:rPr>
        <w:t>të përhershme për të gjithë të licencuarit për transmetim televiziv tokësor</w:t>
      </w:r>
      <w:r w:rsidR="00D71F89" w:rsidRPr="003926FE">
        <w:rPr>
          <w:lang w:val="sq-AL"/>
        </w:rPr>
        <w:t xml:space="preserve"> </w:t>
      </w:r>
      <w:r w:rsidR="00D71F89" w:rsidRPr="003926FE">
        <w:rPr>
          <w:rStyle w:val="hps"/>
          <w:rFonts w:eastAsia="Calibri"/>
          <w:lang w:val="sq-AL"/>
        </w:rPr>
        <w:t xml:space="preserve">për kushtet e shërbimeve </w:t>
      </w:r>
      <w:proofErr w:type="spellStart"/>
      <w:r w:rsidR="00D71F89" w:rsidRPr="003926FE">
        <w:rPr>
          <w:rStyle w:val="hps"/>
          <w:rFonts w:eastAsia="Calibri"/>
          <w:lang w:val="sq-AL"/>
        </w:rPr>
        <w:t>mediale</w:t>
      </w:r>
      <w:proofErr w:type="spellEnd"/>
      <w:r w:rsidR="00D71F89" w:rsidRPr="003926FE">
        <w:rPr>
          <w:lang w:val="sq-AL"/>
        </w:rPr>
        <w:t xml:space="preserve"> </w:t>
      </w:r>
      <w:r w:rsidR="00D71F89" w:rsidRPr="003926FE">
        <w:rPr>
          <w:rStyle w:val="hps"/>
          <w:rFonts w:eastAsia="Calibri"/>
          <w:lang w:val="sq-AL"/>
        </w:rPr>
        <w:t>audio-vizuale</w:t>
      </w:r>
      <w:r w:rsidR="00D71F89" w:rsidRPr="003926FE">
        <w:rPr>
          <w:lang w:val="sq-AL"/>
        </w:rPr>
        <w:t xml:space="preserve"> </w:t>
      </w:r>
      <w:r w:rsidR="00D71F89" w:rsidRPr="003926FE">
        <w:rPr>
          <w:rStyle w:val="hps"/>
          <w:rFonts w:eastAsia="Calibri"/>
          <w:lang w:val="sq-AL"/>
        </w:rPr>
        <w:t>dhe shërbimeve</w:t>
      </w:r>
      <w:r w:rsidR="00D71F89" w:rsidRPr="003926FE">
        <w:rPr>
          <w:lang w:val="sq-AL"/>
        </w:rPr>
        <w:t xml:space="preserve"> </w:t>
      </w:r>
      <w:r w:rsidR="00D71F89" w:rsidRPr="003926FE">
        <w:rPr>
          <w:rStyle w:val="hps"/>
          <w:rFonts w:eastAsia="Calibri"/>
          <w:lang w:val="sq-AL"/>
        </w:rPr>
        <w:t>radio</w:t>
      </w:r>
      <w:r w:rsidR="00D71F89" w:rsidRPr="003926FE">
        <w:rPr>
          <w:lang w:val="sq-AL"/>
        </w:rPr>
        <w:t xml:space="preserve"> </w:t>
      </w:r>
      <w:proofErr w:type="spellStart"/>
      <w:r w:rsidR="00D71F89" w:rsidRPr="003926FE">
        <w:rPr>
          <w:rStyle w:val="hps"/>
          <w:rFonts w:eastAsia="Calibri"/>
          <w:lang w:val="sq-AL"/>
        </w:rPr>
        <w:t>mediale</w:t>
      </w:r>
      <w:proofErr w:type="spellEnd"/>
      <w:r w:rsidR="00D71F89" w:rsidRPr="003926FE">
        <w:rPr>
          <w:lang w:val="sq-AL"/>
        </w:rPr>
        <w:t xml:space="preserve"> </w:t>
      </w:r>
      <w:r w:rsidR="00D71F89" w:rsidRPr="003926FE">
        <w:rPr>
          <w:rStyle w:val="hps"/>
          <w:rFonts w:eastAsia="Calibri"/>
          <w:lang w:val="sq-AL"/>
        </w:rPr>
        <w:t>në</w:t>
      </w:r>
      <w:r w:rsidR="00D71F89" w:rsidRPr="003926FE">
        <w:rPr>
          <w:lang w:val="sq-AL"/>
        </w:rPr>
        <w:t xml:space="preserve"> </w:t>
      </w:r>
      <w:r w:rsidR="00D71F89" w:rsidRPr="003926FE">
        <w:rPr>
          <w:rStyle w:val="hps"/>
          <w:rFonts w:eastAsia="Calibri"/>
          <w:lang w:val="sq-AL"/>
        </w:rPr>
        <w:t>transmetim</w:t>
      </w:r>
      <w:r w:rsidR="00D71F89" w:rsidRPr="003926FE">
        <w:rPr>
          <w:lang w:val="sq-AL"/>
        </w:rPr>
        <w:t xml:space="preserve"> </w:t>
      </w:r>
      <w:r w:rsidR="00D71F89" w:rsidRPr="003926FE">
        <w:rPr>
          <w:rStyle w:val="hps"/>
          <w:rFonts w:eastAsia="Calibri"/>
          <w:lang w:val="sq-AL"/>
        </w:rPr>
        <w:t>tokësor në Kosovë</w:t>
      </w:r>
      <w:r w:rsidR="00D71F89" w:rsidRPr="003926FE">
        <w:rPr>
          <w:lang w:val="sq-AL"/>
        </w:rPr>
        <w:t xml:space="preserve">, </w:t>
      </w:r>
      <w:r w:rsidR="00D71F89" w:rsidRPr="003926FE">
        <w:rPr>
          <w:rStyle w:val="hps"/>
          <w:rFonts w:eastAsia="Calibri"/>
          <w:lang w:val="sq-AL"/>
        </w:rPr>
        <w:t>zonat e</w:t>
      </w:r>
      <w:r w:rsidR="00D71F89" w:rsidRPr="003926FE">
        <w:rPr>
          <w:lang w:val="sq-AL"/>
        </w:rPr>
        <w:t xml:space="preserve"> </w:t>
      </w:r>
      <w:r w:rsidR="00D71F89" w:rsidRPr="003926FE">
        <w:rPr>
          <w:rStyle w:val="hps"/>
          <w:rFonts w:eastAsia="Calibri"/>
          <w:lang w:val="sq-AL"/>
        </w:rPr>
        <w:t>transmetimit</w:t>
      </w:r>
      <w:r w:rsidR="00D71F89" w:rsidRPr="003926FE">
        <w:rPr>
          <w:lang w:val="sq-AL"/>
        </w:rPr>
        <w:t xml:space="preserve"> </w:t>
      </w:r>
      <w:r w:rsidR="00D71F89" w:rsidRPr="003926FE">
        <w:rPr>
          <w:rStyle w:val="hps"/>
          <w:rFonts w:eastAsia="Calibri"/>
          <w:lang w:val="sq-AL"/>
        </w:rPr>
        <w:t>dhe mundësive adekuate</w:t>
      </w:r>
      <w:r w:rsidR="00D71F89" w:rsidRPr="003926FE">
        <w:rPr>
          <w:lang w:val="sq-AL"/>
        </w:rPr>
        <w:t xml:space="preserve"> </w:t>
      </w:r>
      <w:r w:rsidR="00D71F89" w:rsidRPr="003926FE">
        <w:rPr>
          <w:rStyle w:val="hps"/>
          <w:rFonts w:eastAsia="Calibri"/>
          <w:lang w:val="sq-AL"/>
        </w:rPr>
        <w:t xml:space="preserve">të pranimit të </w:t>
      </w:r>
      <w:proofErr w:type="spellStart"/>
      <w:r w:rsidR="00D71F89" w:rsidRPr="003926FE">
        <w:rPr>
          <w:rStyle w:val="hps"/>
          <w:rFonts w:eastAsia="Calibri"/>
          <w:lang w:val="sq-AL"/>
        </w:rPr>
        <w:t>të</w:t>
      </w:r>
      <w:proofErr w:type="spellEnd"/>
      <w:r w:rsidR="00D71F89" w:rsidRPr="003926FE">
        <w:rPr>
          <w:rStyle w:val="hps"/>
          <w:rFonts w:eastAsia="Calibri"/>
          <w:lang w:val="sq-AL"/>
        </w:rPr>
        <w:t xml:space="preserve"> cilave</w:t>
      </w:r>
      <w:r w:rsidR="00D71F89" w:rsidRPr="003926FE">
        <w:rPr>
          <w:lang w:val="sq-AL"/>
        </w:rPr>
        <w:t xml:space="preserve"> </w:t>
      </w:r>
      <w:r w:rsidR="00D71F89" w:rsidRPr="003926FE">
        <w:rPr>
          <w:rStyle w:val="hps"/>
          <w:rFonts w:eastAsia="Calibri"/>
          <w:lang w:val="sq-AL"/>
        </w:rPr>
        <w:t>janë të vendosura në</w:t>
      </w:r>
      <w:r w:rsidR="00D71F89" w:rsidRPr="003926FE">
        <w:rPr>
          <w:lang w:val="sq-AL"/>
        </w:rPr>
        <w:t xml:space="preserve"> </w:t>
      </w:r>
      <w:r w:rsidR="00D71F89" w:rsidRPr="003926FE">
        <w:rPr>
          <w:rStyle w:val="hps"/>
          <w:rFonts w:eastAsia="Calibri"/>
          <w:lang w:val="sq-AL"/>
        </w:rPr>
        <w:t xml:space="preserve">zonën e operatorit të </w:t>
      </w:r>
      <w:r w:rsidR="00D71F89" w:rsidRPr="003926FE">
        <w:rPr>
          <w:lang w:val="sq-AL"/>
        </w:rPr>
        <w:t xml:space="preserve">rrjetit </w:t>
      </w:r>
      <w:r w:rsidR="00D71F89" w:rsidRPr="003926FE">
        <w:rPr>
          <w:rStyle w:val="hps"/>
          <w:rFonts w:eastAsia="Calibri"/>
          <w:lang w:val="sq-AL"/>
        </w:rPr>
        <w:t>që</w:t>
      </w:r>
      <w:r w:rsidR="00D71F89" w:rsidRPr="003926FE">
        <w:rPr>
          <w:lang w:val="sq-AL"/>
        </w:rPr>
        <w:t xml:space="preserve"> </w:t>
      </w:r>
      <w:r w:rsidR="00D71F89" w:rsidRPr="003926FE">
        <w:rPr>
          <w:rStyle w:val="hps"/>
          <w:rFonts w:eastAsia="Calibri"/>
          <w:lang w:val="sq-AL"/>
        </w:rPr>
        <w:t>përdoret për</w:t>
      </w:r>
      <w:r w:rsidR="00D71F89" w:rsidRPr="003926FE">
        <w:rPr>
          <w:lang w:val="sq-AL"/>
        </w:rPr>
        <w:t xml:space="preserve"> </w:t>
      </w:r>
      <w:r w:rsidR="00D71F89" w:rsidRPr="003926FE">
        <w:rPr>
          <w:rStyle w:val="hps"/>
          <w:rFonts w:eastAsia="Calibri"/>
          <w:lang w:val="sq-AL"/>
        </w:rPr>
        <w:t>shpërndarje</w:t>
      </w:r>
      <w:r w:rsidR="00D71F89" w:rsidRPr="003926FE">
        <w:rPr>
          <w:lang w:val="sq-AL"/>
        </w:rPr>
        <w:t xml:space="preserve">. </w:t>
      </w:r>
    </w:p>
    <w:p w:rsidR="0032094A" w:rsidRPr="003926FE" w:rsidRDefault="0032094A" w:rsidP="0032094A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1F89" w:rsidRPr="003926FE" w:rsidRDefault="00D71F89" w:rsidP="0032094A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6FE">
        <w:rPr>
          <w:rFonts w:ascii="Times New Roman" w:hAnsi="Times New Roman" w:cs="Times New Roman"/>
          <w:b/>
          <w:sz w:val="24"/>
          <w:szCs w:val="24"/>
        </w:rPr>
        <w:t>NENI 7</w:t>
      </w:r>
    </w:p>
    <w:p w:rsidR="00D71F89" w:rsidRPr="003926FE" w:rsidRDefault="00D71F89" w:rsidP="003209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6FE">
        <w:rPr>
          <w:rFonts w:ascii="Times New Roman" w:hAnsi="Times New Roman" w:cs="Times New Roman"/>
          <w:b/>
          <w:sz w:val="24"/>
          <w:szCs w:val="24"/>
        </w:rPr>
        <w:t>KUSHTET PËR LICENCIM</w:t>
      </w:r>
    </w:p>
    <w:p w:rsidR="00D71F89" w:rsidRPr="003926FE" w:rsidRDefault="00D71F89" w:rsidP="00843B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1F89" w:rsidRPr="003926FE" w:rsidRDefault="00D71F89" w:rsidP="0032094A">
      <w:pPr>
        <w:pStyle w:val="NormalWeb"/>
        <w:numPr>
          <w:ilvl w:val="0"/>
          <w:numId w:val="6"/>
        </w:numPr>
        <w:tabs>
          <w:tab w:val="left" w:pos="0"/>
          <w:tab w:val="left" w:pos="1080"/>
        </w:tabs>
        <w:spacing w:before="0" w:beforeAutospacing="0" w:after="0" w:afterAutospacing="0"/>
        <w:jc w:val="both"/>
        <w:rPr>
          <w:lang w:val="sq-AL"/>
        </w:rPr>
      </w:pPr>
      <w:r w:rsidRPr="003926FE">
        <w:rPr>
          <w:rStyle w:val="hps"/>
          <w:rFonts w:eastAsia="Calibri"/>
          <w:lang w:val="sq-AL"/>
        </w:rPr>
        <w:t>Kushtet për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parashtrimin e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kërkesës për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lëshimin e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një licence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duhet të jenë</w:t>
      </w:r>
      <w:r w:rsidRPr="003926FE">
        <w:rPr>
          <w:lang w:val="sq-AL"/>
        </w:rPr>
        <w:t xml:space="preserve"> të njëjta </w:t>
      </w:r>
      <w:r w:rsidRPr="003926FE">
        <w:rPr>
          <w:rStyle w:val="hps"/>
          <w:rFonts w:eastAsia="Calibri"/>
          <w:lang w:val="sq-AL"/>
        </w:rPr>
        <w:t xml:space="preserve">për të gjithë parashtruesit. </w:t>
      </w:r>
      <w:r w:rsidRPr="003926FE">
        <w:rPr>
          <w:lang w:val="sq-AL"/>
        </w:rPr>
        <w:t xml:space="preserve">Licenca duhet të </w:t>
      </w:r>
      <w:r w:rsidRPr="003926FE">
        <w:rPr>
          <w:rStyle w:val="hps"/>
          <w:rFonts w:eastAsia="Calibri"/>
          <w:lang w:val="sq-AL"/>
        </w:rPr>
        <w:t>lëshohet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mbi baza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jo-</w:t>
      </w:r>
      <w:r w:rsidRPr="003926FE">
        <w:rPr>
          <w:lang w:val="sq-AL"/>
        </w:rPr>
        <w:t>ekskluzive në zonën e shërbimit.</w:t>
      </w:r>
    </w:p>
    <w:p w:rsidR="00D71F89" w:rsidRPr="003926FE" w:rsidRDefault="00D71F89" w:rsidP="0032094A">
      <w:pPr>
        <w:pStyle w:val="NormalWeb"/>
        <w:spacing w:before="0" w:beforeAutospacing="0" w:after="0" w:afterAutospacing="0"/>
        <w:ind w:left="360"/>
        <w:jc w:val="both"/>
        <w:rPr>
          <w:lang w:val="sq-AL"/>
        </w:rPr>
      </w:pPr>
    </w:p>
    <w:p w:rsidR="00D71F89" w:rsidRPr="003926FE" w:rsidRDefault="00D71F89" w:rsidP="0032094A">
      <w:pPr>
        <w:pStyle w:val="NormalWeb"/>
        <w:numPr>
          <w:ilvl w:val="0"/>
          <w:numId w:val="6"/>
        </w:numPr>
        <w:tabs>
          <w:tab w:val="left" w:pos="0"/>
          <w:tab w:val="left" w:pos="1080"/>
        </w:tabs>
        <w:spacing w:before="0" w:beforeAutospacing="0" w:after="0" w:afterAutospacing="0"/>
        <w:jc w:val="both"/>
        <w:rPr>
          <w:rFonts w:eastAsia="Calibri"/>
          <w:lang w:val="sq-AL"/>
        </w:rPr>
      </w:pPr>
      <w:r w:rsidRPr="003926FE">
        <w:rPr>
          <w:lang w:val="sq-AL"/>
        </w:rPr>
        <w:t xml:space="preserve">Kërkesa për </w:t>
      </w:r>
      <w:r w:rsidRPr="003926FE">
        <w:rPr>
          <w:rStyle w:val="hps"/>
          <w:rFonts w:eastAsia="Calibri"/>
          <w:lang w:val="sq-AL"/>
        </w:rPr>
        <w:t>licencë,</w:t>
      </w:r>
      <w:r w:rsidRPr="003926FE">
        <w:rPr>
          <w:lang w:val="sq-AL"/>
        </w:rPr>
        <w:t xml:space="preserve"> mund </w:t>
      </w:r>
      <w:r w:rsidRPr="003926FE">
        <w:rPr>
          <w:rStyle w:val="hps"/>
          <w:rFonts w:eastAsia="Calibri"/>
          <w:lang w:val="sq-AL"/>
        </w:rPr>
        <w:t xml:space="preserve"> të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parashtrohet në çfarëdo kohe, përmes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një forme të veçantë të përcaktuar nga KPM</w:t>
      </w:r>
      <w:r w:rsidRPr="003926FE">
        <w:rPr>
          <w:lang w:val="sq-AL"/>
        </w:rPr>
        <w:t xml:space="preserve">. Kërkesa </w:t>
      </w:r>
      <w:r w:rsidRPr="003926FE">
        <w:rPr>
          <w:rStyle w:val="hps"/>
          <w:rFonts w:eastAsia="Calibri"/>
          <w:lang w:val="sq-AL"/>
        </w:rPr>
        <w:t>do të konsiderohet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si</w:t>
      </w:r>
      <w:r w:rsidRPr="003926FE">
        <w:rPr>
          <w:lang w:val="sq-AL"/>
        </w:rPr>
        <w:t xml:space="preserve"> e </w:t>
      </w:r>
      <w:r w:rsidRPr="003926FE">
        <w:rPr>
          <w:rStyle w:val="hps"/>
          <w:rFonts w:eastAsia="Calibri"/>
          <w:lang w:val="sq-AL"/>
        </w:rPr>
        <w:t>parashtruar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kur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formulari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është plotësuar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në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mënyrë të qartë dhe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është dorëzuar dokumentacioni i nevojshëm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i listuar në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formular</w:t>
      </w:r>
      <w:r w:rsidRPr="003926FE">
        <w:rPr>
          <w:lang w:val="sq-AL"/>
        </w:rPr>
        <w:t xml:space="preserve">. </w:t>
      </w:r>
    </w:p>
    <w:p w:rsidR="0032094A" w:rsidRPr="003926FE" w:rsidRDefault="0032094A" w:rsidP="0032094A">
      <w:pPr>
        <w:pStyle w:val="ListParagraph"/>
        <w:rPr>
          <w:rStyle w:val="hps"/>
          <w:rFonts w:eastAsia="Calibri"/>
          <w:lang w:val="sq-AL"/>
        </w:rPr>
      </w:pPr>
    </w:p>
    <w:p w:rsidR="00D71F89" w:rsidRPr="003926FE" w:rsidRDefault="00D71F89" w:rsidP="0032094A">
      <w:pPr>
        <w:pStyle w:val="NormalWeb"/>
        <w:numPr>
          <w:ilvl w:val="0"/>
          <w:numId w:val="6"/>
        </w:numPr>
        <w:tabs>
          <w:tab w:val="left" w:pos="0"/>
          <w:tab w:val="left" w:pos="1080"/>
        </w:tabs>
        <w:spacing w:before="0" w:beforeAutospacing="0" w:after="0" w:afterAutospacing="0"/>
        <w:jc w:val="both"/>
        <w:rPr>
          <w:rStyle w:val="hps"/>
          <w:rFonts w:eastAsia="Calibri"/>
          <w:lang w:val="sq-AL"/>
        </w:rPr>
      </w:pPr>
      <w:r w:rsidRPr="003926FE">
        <w:rPr>
          <w:rStyle w:val="hps"/>
          <w:rFonts w:eastAsia="Calibri"/>
          <w:lang w:val="sq-AL"/>
        </w:rPr>
        <w:t xml:space="preserve">Çdo operator i rrjetit duhet të paguaj taksën vjetore për licencë siç përcaktohet me akt të veçantë në pajtim me Ligjin e KPM-së. </w:t>
      </w:r>
    </w:p>
    <w:p w:rsidR="00D71F89" w:rsidRPr="003926FE" w:rsidRDefault="00D71F89" w:rsidP="0032094A">
      <w:pPr>
        <w:pStyle w:val="ListParagraph"/>
        <w:jc w:val="both"/>
        <w:rPr>
          <w:rStyle w:val="hps"/>
          <w:rFonts w:eastAsia="Calibri"/>
          <w:lang w:val="sq-AL"/>
        </w:rPr>
      </w:pPr>
    </w:p>
    <w:p w:rsidR="00F567F0" w:rsidRPr="00F567F0" w:rsidRDefault="00D71F89" w:rsidP="00F567F0">
      <w:pPr>
        <w:pStyle w:val="NormalWeb"/>
        <w:numPr>
          <w:ilvl w:val="0"/>
          <w:numId w:val="6"/>
        </w:numPr>
        <w:tabs>
          <w:tab w:val="left" w:pos="0"/>
          <w:tab w:val="left" w:pos="1080"/>
        </w:tabs>
        <w:spacing w:before="0" w:beforeAutospacing="0" w:after="0" w:afterAutospacing="0"/>
        <w:jc w:val="both"/>
        <w:rPr>
          <w:rStyle w:val="hps"/>
          <w:rFonts w:eastAsia="Calibri"/>
          <w:lang w:val="sq-AL"/>
        </w:rPr>
      </w:pPr>
      <w:r w:rsidRPr="00F567F0">
        <w:rPr>
          <w:rStyle w:val="hps"/>
          <w:rFonts w:eastAsia="Calibri"/>
          <w:lang w:val="sq-AL"/>
        </w:rPr>
        <w:t>Kandidati për licencë duhet t’i ofrojë KPM-së dëshmi që posedon autorizim nga</w:t>
      </w:r>
      <w:r w:rsidR="0032094A" w:rsidRPr="00F567F0">
        <w:rPr>
          <w:rStyle w:val="hps"/>
          <w:rFonts w:eastAsia="Calibri"/>
          <w:lang w:val="sq-AL"/>
        </w:rPr>
        <w:t xml:space="preserve"> </w:t>
      </w:r>
      <w:r w:rsidRPr="00F567F0">
        <w:rPr>
          <w:rStyle w:val="hps"/>
          <w:rFonts w:eastAsia="Calibri"/>
          <w:lang w:val="sq-AL"/>
        </w:rPr>
        <w:t>institucioni përkatës për shërbime tekniko-teknologjike dhe infrastrukturore.</w:t>
      </w:r>
    </w:p>
    <w:p w:rsidR="00D71F89" w:rsidRPr="003926FE" w:rsidRDefault="00B93A8C" w:rsidP="00843B46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6FE">
        <w:rPr>
          <w:rFonts w:ascii="Times New Roman" w:hAnsi="Times New Roman" w:cs="Times New Roman"/>
          <w:b/>
          <w:sz w:val="24"/>
          <w:szCs w:val="24"/>
        </w:rPr>
        <w:lastRenderedPageBreak/>
        <w:t>NENI 8</w:t>
      </w:r>
    </w:p>
    <w:p w:rsidR="00D71F89" w:rsidRPr="003926FE" w:rsidRDefault="00E65346" w:rsidP="002E264F">
      <w:pPr>
        <w:pStyle w:val="NormalWeb"/>
        <w:spacing w:before="0" w:beforeAutospacing="0" w:after="0" w:afterAutospacing="0"/>
        <w:jc w:val="center"/>
        <w:rPr>
          <w:rStyle w:val="hps"/>
          <w:rFonts w:eastAsia="Calibri"/>
          <w:b/>
          <w:lang w:val="sq-AL"/>
        </w:rPr>
      </w:pPr>
      <w:r w:rsidRPr="003926FE">
        <w:rPr>
          <w:rStyle w:val="hps"/>
          <w:rFonts w:eastAsia="Calibri"/>
          <w:b/>
          <w:lang w:val="sq-AL"/>
        </w:rPr>
        <w:t xml:space="preserve">BARTJA E </w:t>
      </w:r>
      <w:r w:rsidR="00D71F89" w:rsidRPr="003926FE">
        <w:rPr>
          <w:rStyle w:val="hps"/>
          <w:rFonts w:eastAsia="Calibri"/>
          <w:b/>
          <w:lang w:val="sq-AL"/>
        </w:rPr>
        <w:t>LICENCËS</w:t>
      </w:r>
    </w:p>
    <w:p w:rsidR="002E264F" w:rsidRPr="003926FE" w:rsidRDefault="002E264F" w:rsidP="002E264F">
      <w:pPr>
        <w:pStyle w:val="NormalWeb"/>
        <w:spacing w:before="0" w:beforeAutospacing="0" w:after="0" w:afterAutospacing="0"/>
        <w:jc w:val="center"/>
        <w:rPr>
          <w:rStyle w:val="hps"/>
          <w:rFonts w:eastAsia="Calibri"/>
          <w:b/>
          <w:bCs/>
          <w:lang w:val="sq-AL"/>
        </w:rPr>
      </w:pPr>
    </w:p>
    <w:p w:rsidR="00F62C30" w:rsidRPr="003926FE" w:rsidRDefault="00D71F89">
      <w:pPr>
        <w:pStyle w:val="NormalWeb"/>
        <w:spacing w:before="0" w:beforeAutospacing="0" w:after="0" w:afterAutospacing="0"/>
        <w:ind w:left="720"/>
        <w:rPr>
          <w:rStyle w:val="hps"/>
          <w:rFonts w:asciiTheme="minorHAnsi" w:eastAsia="Calibri" w:hAnsiTheme="minorHAnsi" w:cstheme="minorBidi"/>
          <w:b/>
          <w:bCs/>
          <w:sz w:val="22"/>
          <w:szCs w:val="22"/>
          <w:lang w:val="sq-AL"/>
        </w:rPr>
      </w:pPr>
      <w:r w:rsidRPr="003926FE">
        <w:rPr>
          <w:lang w:val="sq-AL"/>
        </w:rPr>
        <w:t xml:space="preserve">Licenca </w:t>
      </w:r>
      <w:r w:rsidRPr="003926FE">
        <w:rPr>
          <w:rStyle w:val="hps"/>
          <w:rFonts w:eastAsia="Calibri"/>
          <w:lang w:val="sq-AL"/>
        </w:rPr>
        <w:t>nuk mund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t</w:t>
      </w:r>
      <w:r w:rsidR="00E65346" w:rsidRPr="003926FE">
        <w:rPr>
          <w:rStyle w:val="hps"/>
          <w:rFonts w:eastAsia="Calibri"/>
          <w:lang w:val="sq-AL"/>
        </w:rPr>
        <w:t>ë</w:t>
      </w:r>
      <w:r w:rsidRPr="003926FE">
        <w:rPr>
          <w:rStyle w:val="hps"/>
          <w:rFonts w:eastAsia="Calibri"/>
          <w:lang w:val="sq-AL"/>
        </w:rPr>
        <w:t xml:space="preserve"> </w:t>
      </w:r>
      <w:r w:rsidR="00E65346" w:rsidRPr="003926FE">
        <w:rPr>
          <w:rStyle w:val="hps"/>
          <w:rFonts w:eastAsia="Calibri"/>
          <w:lang w:val="sq-AL"/>
        </w:rPr>
        <w:t xml:space="preserve">bartet </w:t>
      </w:r>
      <w:r w:rsidRPr="003926FE">
        <w:rPr>
          <w:rStyle w:val="hps"/>
          <w:rFonts w:eastAsia="Calibri"/>
          <w:lang w:val="sq-AL"/>
        </w:rPr>
        <w:t xml:space="preserve">tek një palë tjetër </w:t>
      </w:r>
      <w:r w:rsidRPr="003926FE">
        <w:rPr>
          <w:lang w:val="sq-AL"/>
        </w:rPr>
        <w:t xml:space="preserve">pa </w:t>
      </w:r>
      <w:r w:rsidRPr="003926FE">
        <w:rPr>
          <w:rStyle w:val="hps"/>
          <w:rFonts w:eastAsia="Calibri"/>
          <w:lang w:val="sq-AL"/>
        </w:rPr>
        <w:t>pëlqimin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paraprak me shkrim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të marrë</w:t>
      </w:r>
      <w:r w:rsidRPr="003926FE">
        <w:rPr>
          <w:lang w:val="sq-AL"/>
        </w:rPr>
        <w:t xml:space="preserve"> </w:t>
      </w:r>
      <w:r w:rsidR="00E65346"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nga KPM.</w:t>
      </w:r>
    </w:p>
    <w:p w:rsidR="00D71F89" w:rsidRPr="003926FE" w:rsidRDefault="00B93A8C" w:rsidP="00843B46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6FE">
        <w:rPr>
          <w:rFonts w:ascii="Times New Roman" w:hAnsi="Times New Roman" w:cs="Times New Roman"/>
          <w:b/>
          <w:sz w:val="24"/>
          <w:szCs w:val="24"/>
        </w:rPr>
        <w:t>NENI 9</w:t>
      </w:r>
    </w:p>
    <w:p w:rsidR="00D71F89" w:rsidRPr="003926FE" w:rsidRDefault="00D71F89" w:rsidP="00843B46">
      <w:pPr>
        <w:pStyle w:val="NormalWeb"/>
        <w:spacing w:before="0" w:beforeAutospacing="0" w:after="0" w:afterAutospacing="0"/>
        <w:jc w:val="center"/>
        <w:rPr>
          <w:rStyle w:val="hps"/>
          <w:rFonts w:eastAsia="Calibri"/>
          <w:b/>
          <w:lang w:val="sq-AL"/>
        </w:rPr>
      </w:pPr>
      <w:r w:rsidRPr="003926FE">
        <w:rPr>
          <w:rStyle w:val="hps"/>
          <w:rFonts w:eastAsia="Calibri"/>
          <w:b/>
          <w:lang w:val="sq-AL"/>
        </w:rPr>
        <w:t>BARTJA E OBLIGUESHME</w:t>
      </w:r>
      <w:r w:rsidR="002E264F" w:rsidRPr="003926FE">
        <w:rPr>
          <w:rStyle w:val="hps"/>
          <w:rFonts w:eastAsia="Calibri"/>
          <w:b/>
          <w:lang w:val="sq-AL"/>
        </w:rPr>
        <w:t xml:space="preserve"> </w:t>
      </w:r>
    </w:p>
    <w:p w:rsidR="00B93A8C" w:rsidRPr="003926FE" w:rsidRDefault="00B93A8C" w:rsidP="00843B46">
      <w:pPr>
        <w:pStyle w:val="NormalWeb"/>
        <w:spacing w:before="0" w:beforeAutospacing="0" w:after="0" w:afterAutospacing="0"/>
        <w:rPr>
          <w:rStyle w:val="hps"/>
          <w:b/>
          <w:lang w:val="sq-AL"/>
        </w:rPr>
      </w:pPr>
    </w:p>
    <w:p w:rsidR="00FD7598" w:rsidRPr="003926FE" w:rsidRDefault="00D71F89" w:rsidP="00B35A83">
      <w:pPr>
        <w:pStyle w:val="List2"/>
        <w:numPr>
          <w:ilvl w:val="0"/>
          <w:numId w:val="18"/>
        </w:numPr>
        <w:tabs>
          <w:tab w:val="left" w:pos="720"/>
        </w:tabs>
      </w:pPr>
      <w:r w:rsidRPr="003926FE">
        <w:t>Në</w:t>
      </w:r>
      <w:r w:rsidR="00B35A83">
        <w:t xml:space="preserve"> </w:t>
      </w:r>
      <w:r w:rsidR="00B35A83" w:rsidRPr="00B35A83">
        <w:t xml:space="preserve">mënyrë që të promovohet </w:t>
      </w:r>
      <w:proofErr w:type="spellStart"/>
      <w:r w:rsidR="00B35A83" w:rsidRPr="00B35A83">
        <w:t>diversitet</w:t>
      </w:r>
      <w:proofErr w:type="spellEnd"/>
      <w:r w:rsidR="00B35A83" w:rsidRPr="00B35A83">
        <w:t xml:space="preserve"> dhe shërbim financiarisht i </w:t>
      </w:r>
      <w:r w:rsidR="00B35A83" w:rsidRPr="00B35A83">
        <w:tab/>
        <w:t xml:space="preserve">realizueshëm i transmetimit tokësor, me përjashtim të radiostacioneve, të licencuarit për shpërndarjen e shërbimeve </w:t>
      </w:r>
      <w:proofErr w:type="spellStart"/>
      <w:r w:rsidR="00B35A83" w:rsidRPr="00B35A83">
        <w:t>mediale</w:t>
      </w:r>
      <w:proofErr w:type="spellEnd"/>
      <w:r w:rsidR="00B35A83" w:rsidRPr="00B35A83">
        <w:t xml:space="preserve"> </w:t>
      </w:r>
      <w:proofErr w:type="spellStart"/>
      <w:r w:rsidR="00B35A83" w:rsidRPr="00B35A83">
        <w:t>audiovizuale</w:t>
      </w:r>
      <w:proofErr w:type="spellEnd"/>
      <w:r w:rsidR="00B35A83" w:rsidRPr="00B35A83">
        <w:t xml:space="preserve"> në Kosovë i nënshtrohen kërkesave për bartje të obligueshme</w:t>
      </w:r>
      <w:r w:rsidR="00B35A83">
        <w:t>.</w:t>
      </w:r>
    </w:p>
    <w:p w:rsidR="00D71F89" w:rsidRPr="003926FE" w:rsidRDefault="00D71F89" w:rsidP="00843B46">
      <w:pPr>
        <w:pStyle w:val="List2"/>
        <w:ind w:left="0" w:firstLine="0"/>
      </w:pPr>
    </w:p>
    <w:p w:rsidR="00FD7598" w:rsidRPr="003926FE" w:rsidRDefault="00D71F89" w:rsidP="00843B46">
      <w:pPr>
        <w:pStyle w:val="NormalWeb"/>
        <w:numPr>
          <w:ilvl w:val="0"/>
          <w:numId w:val="18"/>
        </w:numPr>
        <w:tabs>
          <w:tab w:val="left" w:pos="0"/>
          <w:tab w:val="left" w:pos="837"/>
        </w:tabs>
        <w:spacing w:before="0" w:beforeAutospacing="0" w:after="0" w:afterAutospacing="0"/>
        <w:jc w:val="both"/>
        <w:rPr>
          <w:rStyle w:val="hps"/>
          <w:rFonts w:eastAsia="Calibri"/>
          <w:lang w:val="sq-AL"/>
        </w:rPr>
      </w:pPr>
      <w:r w:rsidRPr="003926FE">
        <w:rPr>
          <w:rStyle w:val="hps"/>
          <w:rFonts w:eastAsia="Calibri"/>
          <w:lang w:val="sq-AL"/>
        </w:rPr>
        <w:t xml:space="preserve">I licencuari </w:t>
      </w:r>
      <w:r w:rsidRPr="003926FE">
        <w:rPr>
          <w:lang w:val="sq-AL"/>
        </w:rPr>
        <w:t xml:space="preserve">obligohet </w:t>
      </w:r>
      <w:r w:rsidRPr="003926FE">
        <w:rPr>
          <w:rStyle w:val="hps"/>
          <w:rFonts w:eastAsia="Calibri"/>
          <w:lang w:val="sq-AL"/>
        </w:rPr>
        <w:t>të shpërndajë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kanalet e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 xml:space="preserve">Radio Televizionit Publik të Kosovës që përcaktohen me nenin 8 paragrafin 2 të Ligjit për RTK (04/L-046).  </w:t>
      </w:r>
      <w:r w:rsidR="000701EB" w:rsidRPr="003926FE">
        <w:rPr>
          <w:rStyle w:val="hps"/>
          <w:rFonts w:eastAsia="Calibri"/>
          <w:lang w:val="sq-AL"/>
        </w:rPr>
        <w:t>N</w:t>
      </w:r>
      <w:r w:rsidRPr="003926FE">
        <w:rPr>
          <w:rStyle w:val="hps"/>
          <w:rFonts w:eastAsia="Calibri"/>
          <w:lang w:val="sq-AL"/>
        </w:rPr>
        <w:t>uk do të kërkohet kompensim</w:t>
      </w:r>
      <w:r w:rsidR="000701EB" w:rsidRPr="003926FE">
        <w:rPr>
          <w:rStyle w:val="hps"/>
          <w:rFonts w:eastAsia="Calibri"/>
          <w:lang w:val="sq-AL"/>
        </w:rPr>
        <w:t xml:space="preserve"> financiar</w:t>
      </w:r>
      <w:r w:rsidR="00DE4712" w:rsidRPr="003926FE">
        <w:rPr>
          <w:rStyle w:val="hps"/>
          <w:rFonts w:eastAsia="Calibri"/>
          <w:lang w:val="sq-AL"/>
        </w:rPr>
        <w:t xml:space="preserve"> nga asnjëra palë</w:t>
      </w:r>
      <w:r w:rsidRPr="003926FE">
        <w:rPr>
          <w:rStyle w:val="hps"/>
          <w:rFonts w:eastAsia="Calibri"/>
          <w:lang w:val="sq-AL"/>
        </w:rPr>
        <w:t xml:space="preserve">. </w:t>
      </w:r>
      <w:r w:rsidRPr="003926FE">
        <w:rPr>
          <w:lang w:val="sq-AL"/>
        </w:rPr>
        <w:t xml:space="preserve">RTK-ja duhet të ofrojë programin e njëjtë për transmetim përmes </w:t>
      </w:r>
      <w:r w:rsidR="00B22275" w:rsidRPr="003926FE">
        <w:rPr>
          <w:lang w:val="sq-AL"/>
        </w:rPr>
        <w:t>t</w:t>
      </w:r>
      <w:r w:rsidR="003F0E25" w:rsidRPr="003926FE">
        <w:rPr>
          <w:lang w:val="sq-AL"/>
        </w:rPr>
        <w:t>ë</w:t>
      </w:r>
      <w:r w:rsidR="00B22275" w:rsidRPr="003926FE">
        <w:rPr>
          <w:lang w:val="sq-AL"/>
        </w:rPr>
        <w:t xml:space="preserve"> </w:t>
      </w:r>
      <w:proofErr w:type="spellStart"/>
      <w:r w:rsidR="00B22275" w:rsidRPr="003926FE">
        <w:rPr>
          <w:lang w:val="sq-AL"/>
        </w:rPr>
        <w:t>t</w:t>
      </w:r>
      <w:r w:rsidR="003F0E25" w:rsidRPr="003926FE">
        <w:rPr>
          <w:lang w:val="sq-AL"/>
        </w:rPr>
        <w:t>ë</w:t>
      </w:r>
      <w:proofErr w:type="spellEnd"/>
      <w:r w:rsidR="00B22275" w:rsidRPr="003926FE">
        <w:rPr>
          <w:lang w:val="sq-AL"/>
        </w:rPr>
        <w:t xml:space="preserve"> licencuarve</w:t>
      </w:r>
      <w:r w:rsidRPr="003926FE">
        <w:rPr>
          <w:lang w:val="sq-AL"/>
        </w:rPr>
        <w:t xml:space="preserve"> si</w:t>
      </w:r>
      <w:r w:rsidR="000701EB" w:rsidRPr="003926FE">
        <w:rPr>
          <w:lang w:val="sq-AL"/>
        </w:rPr>
        <w:t>kur</w:t>
      </w:r>
      <w:r w:rsidRPr="003926FE">
        <w:rPr>
          <w:lang w:val="sq-AL"/>
        </w:rPr>
        <w:t xml:space="preserve"> atë që ofron edhe për transmetimin tokësor</w:t>
      </w:r>
      <w:r w:rsidR="000701EB" w:rsidRPr="003926FE">
        <w:rPr>
          <w:lang w:val="sq-AL"/>
        </w:rPr>
        <w:t>.</w:t>
      </w:r>
    </w:p>
    <w:p w:rsidR="00D71F89" w:rsidRPr="003926FE" w:rsidRDefault="00D71F89" w:rsidP="00843B46">
      <w:pPr>
        <w:pStyle w:val="NormalWeb"/>
        <w:tabs>
          <w:tab w:val="left" w:pos="0"/>
          <w:tab w:val="left" w:pos="837"/>
        </w:tabs>
        <w:spacing w:before="0" w:beforeAutospacing="0" w:after="0" w:afterAutospacing="0"/>
        <w:jc w:val="both"/>
        <w:rPr>
          <w:rStyle w:val="hps"/>
          <w:rFonts w:eastAsia="Calibri"/>
          <w:lang w:val="sq-AL"/>
        </w:rPr>
      </w:pPr>
    </w:p>
    <w:p w:rsidR="00FD7598" w:rsidRPr="003926FE" w:rsidRDefault="00D71F89" w:rsidP="00843B46">
      <w:pPr>
        <w:pStyle w:val="NormalWeb"/>
        <w:numPr>
          <w:ilvl w:val="0"/>
          <w:numId w:val="18"/>
        </w:numPr>
        <w:tabs>
          <w:tab w:val="left" w:pos="0"/>
          <w:tab w:val="left" w:pos="837"/>
        </w:tabs>
        <w:spacing w:before="0" w:beforeAutospacing="0" w:after="0" w:afterAutospacing="0"/>
        <w:jc w:val="both"/>
        <w:rPr>
          <w:rStyle w:val="hps"/>
          <w:rFonts w:eastAsia="Calibri"/>
          <w:lang w:val="sq-AL"/>
        </w:rPr>
      </w:pPr>
      <w:r w:rsidRPr="003926FE">
        <w:rPr>
          <w:rStyle w:val="hps"/>
          <w:rFonts w:eastAsia="Calibri"/>
          <w:lang w:val="sq-AL"/>
        </w:rPr>
        <w:t xml:space="preserve">I licencuari obligohet të siguroj kapacitete teknike për shërbimet e ofruara. </w:t>
      </w:r>
    </w:p>
    <w:p w:rsidR="00D71F89" w:rsidRPr="003926FE" w:rsidRDefault="00D71F89" w:rsidP="00843B46">
      <w:pPr>
        <w:pStyle w:val="NormalWeb"/>
        <w:tabs>
          <w:tab w:val="left" w:pos="0"/>
          <w:tab w:val="left" w:pos="837"/>
        </w:tabs>
        <w:spacing w:before="0" w:beforeAutospacing="0" w:after="0" w:afterAutospacing="0"/>
        <w:jc w:val="both"/>
        <w:rPr>
          <w:rStyle w:val="hps"/>
          <w:rFonts w:eastAsia="Calibri"/>
          <w:lang w:val="sq-AL"/>
        </w:rPr>
      </w:pPr>
    </w:p>
    <w:p w:rsidR="00FD7598" w:rsidRPr="003926FE" w:rsidRDefault="00D71F89" w:rsidP="00843B46">
      <w:pPr>
        <w:pStyle w:val="NormalWeb"/>
        <w:numPr>
          <w:ilvl w:val="0"/>
          <w:numId w:val="18"/>
        </w:numPr>
        <w:tabs>
          <w:tab w:val="left" w:pos="0"/>
          <w:tab w:val="left" w:pos="837"/>
        </w:tabs>
        <w:spacing w:before="0" w:beforeAutospacing="0" w:after="0" w:afterAutospacing="0"/>
        <w:jc w:val="both"/>
        <w:rPr>
          <w:lang w:val="sq-AL"/>
        </w:rPr>
      </w:pPr>
      <w:r w:rsidRPr="003926FE">
        <w:rPr>
          <w:lang w:val="sq-AL"/>
        </w:rPr>
        <w:t xml:space="preserve">Të licencuarit duhet të shpërndajnë të gjitha shërbimet </w:t>
      </w:r>
      <w:proofErr w:type="spellStart"/>
      <w:r w:rsidRPr="003926FE">
        <w:rPr>
          <w:lang w:val="sq-AL"/>
        </w:rPr>
        <w:t>mediale</w:t>
      </w:r>
      <w:proofErr w:type="spellEnd"/>
      <w:r w:rsidRPr="003926FE">
        <w:rPr>
          <w:lang w:val="sq-AL"/>
        </w:rPr>
        <w:t xml:space="preserve"> audio-vizuale me transmetim tokësor vetëm në zonën e mbulimit për të  cilën janë të licencuar nga KPM, dhe që kërkojn</w:t>
      </w:r>
      <w:r w:rsidR="00EA231B" w:rsidRPr="003926FE">
        <w:rPr>
          <w:lang w:val="sq-AL"/>
        </w:rPr>
        <w:t>ë</w:t>
      </w:r>
      <w:r w:rsidRPr="003926FE">
        <w:rPr>
          <w:lang w:val="sq-AL"/>
        </w:rPr>
        <w:t xml:space="preserve"> të transmetohet nga operatorët e rrjetit, me kusht që stacioni i tillë të bartë</w:t>
      </w:r>
      <w:r w:rsidR="00D63F00" w:rsidRPr="003926FE">
        <w:rPr>
          <w:lang w:val="sq-AL"/>
        </w:rPr>
        <w:t xml:space="preserve"> </w:t>
      </w:r>
      <w:r w:rsidRPr="003926FE">
        <w:rPr>
          <w:lang w:val="sq-AL"/>
        </w:rPr>
        <w:t xml:space="preserve">koston e shërbimeve teknike të transmetimit të sinjalit të tij </w:t>
      </w:r>
      <w:r w:rsidR="000701EB" w:rsidRPr="003926FE">
        <w:rPr>
          <w:lang w:val="sq-AL"/>
        </w:rPr>
        <w:t xml:space="preserve">deri </w:t>
      </w:r>
      <w:r w:rsidRPr="003926FE">
        <w:rPr>
          <w:lang w:val="sq-AL"/>
        </w:rPr>
        <w:t>në operatorin e rrjetit për shpërndarje të mëtejshme.</w:t>
      </w:r>
      <w:r w:rsidR="00D63F00" w:rsidRPr="003926FE">
        <w:rPr>
          <w:rStyle w:val="hps"/>
          <w:rFonts w:eastAsia="Calibri"/>
          <w:lang w:val="sq-AL"/>
        </w:rPr>
        <w:t xml:space="preserve"> Nuk do të kërkohet kompensim financiar nga asnjëra palë</w:t>
      </w:r>
    </w:p>
    <w:p w:rsidR="00D71F89" w:rsidRPr="003926FE" w:rsidRDefault="00D71F89" w:rsidP="00843B46">
      <w:pPr>
        <w:pStyle w:val="NormalWeb"/>
        <w:tabs>
          <w:tab w:val="left" w:pos="0"/>
          <w:tab w:val="left" w:pos="837"/>
        </w:tabs>
        <w:spacing w:before="0" w:beforeAutospacing="0" w:after="0" w:afterAutospacing="0"/>
        <w:jc w:val="both"/>
        <w:rPr>
          <w:rStyle w:val="hps"/>
          <w:rFonts w:eastAsia="Calibri"/>
          <w:lang w:val="sq-AL"/>
        </w:rPr>
      </w:pPr>
    </w:p>
    <w:p w:rsidR="00385BFD" w:rsidRPr="003926FE" w:rsidRDefault="00D71F89" w:rsidP="00385BFD">
      <w:pPr>
        <w:pStyle w:val="List2"/>
        <w:numPr>
          <w:ilvl w:val="0"/>
          <w:numId w:val="18"/>
        </w:numPr>
        <w:rPr>
          <w:rStyle w:val="hps"/>
          <w:rFonts w:eastAsiaTheme="minorHAnsi"/>
        </w:rPr>
      </w:pPr>
      <w:r w:rsidRPr="003926FE">
        <w:rPr>
          <w:rStyle w:val="hps"/>
        </w:rPr>
        <w:t xml:space="preserve">I licencuari </w:t>
      </w:r>
      <w:r w:rsidR="000701EB" w:rsidRPr="003926FE">
        <w:rPr>
          <w:rStyle w:val="hps"/>
        </w:rPr>
        <w:t xml:space="preserve">do të </w:t>
      </w:r>
      <w:r w:rsidRPr="003926FE">
        <w:rPr>
          <w:rStyle w:val="hps"/>
        </w:rPr>
        <w:t xml:space="preserve">krijojë kushte të barabarta për shpërndarjen e shërbimeve </w:t>
      </w:r>
      <w:proofErr w:type="spellStart"/>
      <w:r w:rsidRPr="003926FE">
        <w:rPr>
          <w:rStyle w:val="hps"/>
        </w:rPr>
        <w:t>mediale</w:t>
      </w:r>
      <w:proofErr w:type="spellEnd"/>
      <w:r w:rsidRPr="003926FE">
        <w:rPr>
          <w:rStyle w:val="hps"/>
        </w:rPr>
        <w:t xml:space="preserve"> audio-vizuale të kategorisë</w:t>
      </w:r>
      <w:r w:rsidR="0032094A" w:rsidRPr="003926FE">
        <w:rPr>
          <w:rStyle w:val="hps"/>
        </w:rPr>
        <w:t xml:space="preserve"> ”</w:t>
      </w:r>
      <w:r w:rsidRPr="003926FE">
        <w:rPr>
          <w:rStyle w:val="hps"/>
        </w:rPr>
        <w:t xml:space="preserve">bartje e obligueshme“, të licencuara nga KPM-ja, dhe trajtim </w:t>
      </w:r>
      <w:proofErr w:type="spellStart"/>
      <w:r w:rsidRPr="003926FE">
        <w:rPr>
          <w:rStyle w:val="hps"/>
        </w:rPr>
        <w:t>jodiskriminues</w:t>
      </w:r>
      <w:proofErr w:type="spellEnd"/>
      <w:r w:rsidRPr="003926FE">
        <w:rPr>
          <w:rStyle w:val="hps"/>
        </w:rPr>
        <w:t xml:space="preserve"> të tyre.</w:t>
      </w:r>
    </w:p>
    <w:p w:rsidR="00385BFD" w:rsidRPr="003926FE" w:rsidRDefault="00385BFD" w:rsidP="00385BFD">
      <w:pPr>
        <w:pStyle w:val="ListParagraph"/>
        <w:rPr>
          <w:iCs/>
          <w:highlight w:val="yellow"/>
          <w:lang w:val="sq-AL"/>
        </w:rPr>
      </w:pPr>
    </w:p>
    <w:p w:rsidR="0032094A" w:rsidRPr="003926FE" w:rsidRDefault="0032094A" w:rsidP="00385BFD">
      <w:pPr>
        <w:pStyle w:val="List2"/>
        <w:numPr>
          <w:ilvl w:val="0"/>
          <w:numId w:val="18"/>
        </w:numPr>
        <w:rPr>
          <w:rFonts w:eastAsiaTheme="minorHAnsi"/>
        </w:rPr>
      </w:pPr>
      <w:r w:rsidRPr="003926FE">
        <w:rPr>
          <w:iCs/>
        </w:rPr>
        <w:t xml:space="preserve">Përfshirja e shërbimit </w:t>
      </w:r>
      <w:proofErr w:type="spellStart"/>
      <w:r w:rsidRPr="003926FE">
        <w:rPr>
          <w:iCs/>
        </w:rPr>
        <w:t>medial</w:t>
      </w:r>
      <w:r w:rsidR="009E0786" w:rsidRPr="003926FE">
        <w:rPr>
          <w:iCs/>
        </w:rPr>
        <w:t>e</w:t>
      </w:r>
      <w:proofErr w:type="spellEnd"/>
      <w:r w:rsidRPr="003926FE">
        <w:rPr>
          <w:iCs/>
        </w:rPr>
        <w:t xml:space="preserve"> audi</w:t>
      </w:r>
      <w:r w:rsidR="003926FE">
        <w:rPr>
          <w:iCs/>
        </w:rPr>
        <w:t>o-</w:t>
      </w:r>
      <w:r w:rsidRPr="003926FE">
        <w:rPr>
          <w:iCs/>
        </w:rPr>
        <w:t>vizual</w:t>
      </w:r>
      <w:r w:rsidR="00B93A8C" w:rsidRPr="003926FE">
        <w:rPr>
          <w:iCs/>
        </w:rPr>
        <w:t>e</w:t>
      </w:r>
      <w:r w:rsidRPr="003926FE">
        <w:rPr>
          <w:iCs/>
        </w:rPr>
        <w:t xml:space="preserve"> </w:t>
      </w:r>
      <w:r w:rsidR="007D7979" w:rsidRPr="003926FE">
        <w:rPr>
          <w:iCs/>
        </w:rPr>
        <w:t>me transmetim tokësorë</w:t>
      </w:r>
      <w:r w:rsidR="00B93A8C" w:rsidRPr="003926FE">
        <w:rPr>
          <w:iCs/>
        </w:rPr>
        <w:t xml:space="preserve"> </w:t>
      </w:r>
      <w:r w:rsidRPr="003926FE">
        <w:rPr>
          <w:iCs/>
        </w:rPr>
        <w:t xml:space="preserve">në platformën </w:t>
      </w:r>
      <w:r w:rsidR="009E0786" w:rsidRPr="003926FE">
        <w:rPr>
          <w:iCs/>
        </w:rPr>
        <w:t xml:space="preserve">e </w:t>
      </w:r>
      <w:r w:rsidRPr="003926FE">
        <w:rPr>
          <w:iCs/>
        </w:rPr>
        <w:t xml:space="preserve">të licencuarit sipas parimit ‘bartje e obligueshme” nënkupton zbatimin e këtij parimi pa </w:t>
      </w:r>
      <w:r w:rsidR="003926FE" w:rsidRPr="003926FE">
        <w:rPr>
          <w:iCs/>
        </w:rPr>
        <w:t>diskriminim</w:t>
      </w:r>
      <w:r w:rsidRPr="003926FE">
        <w:rPr>
          <w:iCs/>
        </w:rPr>
        <w:t xml:space="preserve"> ndaj të gjithë të licencuarve të tjerë. </w:t>
      </w:r>
    </w:p>
    <w:p w:rsidR="00D71F89" w:rsidRPr="003926FE" w:rsidRDefault="00D71F89" w:rsidP="00843B46">
      <w:pPr>
        <w:pStyle w:val="List2"/>
        <w:ind w:left="0" w:firstLine="0"/>
        <w:rPr>
          <w:rStyle w:val="hps"/>
        </w:rPr>
      </w:pPr>
    </w:p>
    <w:p w:rsidR="00FD7598" w:rsidRPr="003926FE" w:rsidRDefault="00D71F89" w:rsidP="00843B46">
      <w:pPr>
        <w:pStyle w:val="List2"/>
        <w:numPr>
          <w:ilvl w:val="0"/>
          <w:numId w:val="18"/>
        </w:numPr>
      </w:pPr>
      <w:r w:rsidRPr="003926FE">
        <w:t xml:space="preserve">Nëse shërbimi </w:t>
      </w:r>
      <w:proofErr w:type="spellStart"/>
      <w:r w:rsidRPr="003926FE">
        <w:t>medial</w:t>
      </w:r>
      <w:proofErr w:type="spellEnd"/>
      <w:r w:rsidRPr="003926FE">
        <w:t xml:space="preserve"> audio</w:t>
      </w:r>
      <w:r w:rsidR="003926FE">
        <w:t>-</w:t>
      </w:r>
      <w:r w:rsidRPr="003926FE">
        <w:t>vizual me transmetim tokësor zgjedh të refuzojë statusin e bartjes s</w:t>
      </w:r>
      <w:r w:rsidR="00EA231B" w:rsidRPr="003926FE">
        <w:t>ë</w:t>
      </w:r>
      <w:r w:rsidRPr="003926FE">
        <w:t xml:space="preserve"> obligueshme, t</w:t>
      </w:r>
      <w:r w:rsidR="00EA231B" w:rsidRPr="003926FE">
        <w:t>ë</w:t>
      </w:r>
      <w:r w:rsidRPr="003926FE">
        <w:t xml:space="preserve"> licencuarit nuk kan</w:t>
      </w:r>
      <w:r w:rsidR="00EA231B" w:rsidRPr="003926FE">
        <w:t>ë</w:t>
      </w:r>
      <w:r w:rsidRPr="003926FE">
        <w:t xml:space="preserve"> të drejtë të bartin at</w:t>
      </w:r>
      <w:r w:rsidR="00EA231B" w:rsidRPr="003926FE">
        <w:t>ë</w:t>
      </w:r>
      <w:r w:rsidRPr="003926FE">
        <w:t xml:space="preserve"> shërbim </w:t>
      </w:r>
      <w:proofErr w:type="spellStart"/>
      <w:r w:rsidRPr="003926FE">
        <w:t>medial</w:t>
      </w:r>
      <w:proofErr w:type="spellEnd"/>
      <w:r w:rsidRPr="003926FE">
        <w:t xml:space="preserve"> audio</w:t>
      </w:r>
      <w:r w:rsidR="003926FE">
        <w:t>-</w:t>
      </w:r>
      <w:r w:rsidRPr="003926FE">
        <w:t>vizual.</w:t>
      </w:r>
    </w:p>
    <w:p w:rsidR="00D71F89" w:rsidRPr="003926FE" w:rsidRDefault="00D71F89" w:rsidP="00843B46">
      <w:pPr>
        <w:pStyle w:val="NormalWeb"/>
        <w:tabs>
          <w:tab w:val="left" w:pos="0"/>
          <w:tab w:val="left" w:pos="837"/>
        </w:tabs>
        <w:spacing w:before="0" w:beforeAutospacing="0" w:after="0" w:afterAutospacing="0"/>
        <w:jc w:val="both"/>
        <w:rPr>
          <w:lang w:val="sq-AL"/>
        </w:rPr>
      </w:pPr>
    </w:p>
    <w:p w:rsidR="00FD7598" w:rsidRPr="003926FE" w:rsidRDefault="00D71F89" w:rsidP="00843B46">
      <w:pPr>
        <w:pStyle w:val="NormalWeb"/>
        <w:numPr>
          <w:ilvl w:val="0"/>
          <w:numId w:val="18"/>
        </w:numPr>
        <w:tabs>
          <w:tab w:val="left" w:pos="0"/>
          <w:tab w:val="left" w:pos="837"/>
        </w:tabs>
        <w:spacing w:before="0" w:beforeAutospacing="0" w:after="0" w:afterAutospacing="0"/>
        <w:jc w:val="both"/>
        <w:rPr>
          <w:lang w:val="sq-AL"/>
        </w:rPr>
      </w:pPr>
      <w:r w:rsidRPr="003926FE">
        <w:rPr>
          <w:lang w:val="sq-AL"/>
        </w:rPr>
        <w:t xml:space="preserve">Në kuadër të listës së </w:t>
      </w:r>
      <w:r w:rsidR="003F0E25" w:rsidRPr="003926FE">
        <w:rPr>
          <w:lang w:val="sq-AL"/>
        </w:rPr>
        <w:t>6</w:t>
      </w:r>
      <w:r w:rsidRPr="003926FE">
        <w:rPr>
          <w:lang w:val="sq-AL"/>
        </w:rPr>
        <w:t xml:space="preserve"> kanaleve të para i licencuari do t’i ofroj</w:t>
      </w:r>
      <w:r w:rsidR="00EA231B" w:rsidRPr="003926FE">
        <w:rPr>
          <w:lang w:val="sq-AL"/>
        </w:rPr>
        <w:t>ë</w:t>
      </w:r>
      <w:r w:rsidRPr="003926FE">
        <w:rPr>
          <w:lang w:val="sq-AL"/>
        </w:rPr>
        <w:t xml:space="preserve"> shërbimet </w:t>
      </w:r>
      <w:proofErr w:type="spellStart"/>
      <w:r w:rsidRPr="003926FE">
        <w:rPr>
          <w:lang w:val="sq-AL"/>
        </w:rPr>
        <w:t>mediale</w:t>
      </w:r>
      <w:proofErr w:type="spellEnd"/>
      <w:r w:rsidRPr="003926FE">
        <w:rPr>
          <w:lang w:val="sq-AL"/>
        </w:rPr>
        <w:t xml:space="preserve"> audio</w:t>
      </w:r>
      <w:r w:rsidR="003926FE">
        <w:rPr>
          <w:lang w:val="sq-AL"/>
        </w:rPr>
        <w:t>-</w:t>
      </w:r>
      <w:r w:rsidRPr="003926FE">
        <w:rPr>
          <w:lang w:val="sq-AL"/>
        </w:rPr>
        <w:t xml:space="preserve">vizuale të licencuara në Kosovë. </w:t>
      </w:r>
    </w:p>
    <w:p w:rsidR="00D71F89" w:rsidRPr="003926FE" w:rsidRDefault="00D71F89" w:rsidP="00843B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F89" w:rsidRPr="003926FE" w:rsidRDefault="00D71F89" w:rsidP="00385BFD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6FE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2E264F" w:rsidRPr="003926FE">
        <w:rPr>
          <w:rFonts w:ascii="Times New Roman" w:hAnsi="Times New Roman" w:cs="Times New Roman"/>
          <w:b/>
          <w:sz w:val="24"/>
          <w:szCs w:val="24"/>
        </w:rPr>
        <w:t>10</w:t>
      </w:r>
    </w:p>
    <w:p w:rsidR="00D71F89" w:rsidRPr="003926FE" w:rsidRDefault="00D71F89" w:rsidP="00385BFD">
      <w:pPr>
        <w:pStyle w:val="NormalWeb"/>
        <w:spacing w:before="0" w:beforeAutospacing="0" w:after="0" w:afterAutospacing="0"/>
        <w:jc w:val="center"/>
        <w:rPr>
          <w:rStyle w:val="hps"/>
          <w:rFonts w:eastAsia="Calibri"/>
          <w:b/>
          <w:lang w:val="sq-AL"/>
        </w:rPr>
      </w:pPr>
      <w:r w:rsidRPr="003926FE">
        <w:rPr>
          <w:rStyle w:val="hps"/>
          <w:rFonts w:eastAsia="Calibri"/>
          <w:b/>
          <w:lang w:val="sq-AL"/>
        </w:rPr>
        <w:t>KANALI INFORMUES</w:t>
      </w:r>
    </w:p>
    <w:p w:rsidR="00D71F89" w:rsidRPr="003926FE" w:rsidRDefault="00D71F89" w:rsidP="00843B46">
      <w:pPr>
        <w:pStyle w:val="NormalWeb"/>
        <w:spacing w:before="0" w:beforeAutospacing="0" w:after="0" w:afterAutospacing="0"/>
        <w:jc w:val="both"/>
        <w:rPr>
          <w:rStyle w:val="hps"/>
          <w:rFonts w:eastAsia="Calibri"/>
          <w:b/>
          <w:lang w:val="sq-AL"/>
        </w:rPr>
      </w:pPr>
    </w:p>
    <w:p w:rsidR="00D71F89" w:rsidRPr="003926FE" w:rsidRDefault="00D71F89" w:rsidP="00843B46">
      <w:pPr>
        <w:pStyle w:val="NormalWeb"/>
        <w:numPr>
          <w:ilvl w:val="0"/>
          <w:numId w:val="4"/>
        </w:numPr>
        <w:tabs>
          <w:tab w:val="left" w:pos="0"/>
          <w:tab w:val="left" w:pos="450"/>
        </w:tabs>
        <w:spacing w:before="0" w:beforeAutospacing="0" w:after="0" w:afterAutospacing="0"/>
        <w:jc w:val="both"/>
        <w:rPr>
          <w:rStyle w:val="hps"/>
          <w:rFonts w:eastAsia="Calibri"/>
          <w:lang w:val="sq-AL"/>
        </w:rPr>
      </w:pPr>
      <w:r w:rsidRPr="003926FE">
        <w:rPr>
          <w:rStyle w:val="hps"/>
          <w:rFonts w:eastAsia="Calibri"/>
          <w:lang w:val="sq-AL"/>
        </w:rPr>
        <w:t xml:space="preserve">I licencuari duhet të krijojë një “kanal informues” i cili, duhet të përdoret vetëm për komunikim  me </w:t>
      </w:r>
      <w:proofErr w:type="spellStart"/>
      <w:r w:rsidRPr="003926FE">
        <w:rPr>
          <w:rStyle w:val="hps"/>
          <w:rFonts w:eastAsia="Calibri"/>
          <w:lang w:val="sq-AL"/>
        </w:rPr>
        <w:t>parapaguesit</w:t>
      </w:r>
      <w:proofErr w:type="spellEnd"/>
      <w:r w:rsidRPr="003926FE">
        <w:rPr>
          <w:rStyle w:val="hps"/>
          <w:rFonts w:eastAsia="Calibri"/>
          <w:lang w:val="sq-AL"/>
        </w:rPr>
        <w:t xml:space="preserve"> dhe informim të tyre. </w:t>
      </w:r>
    </w:p>
    <w:p w:rsidR="00EA231B" w:rsidRPr="003926FE" w:rsidRDefault="00EA231B" w:rsidP="00843B46">
      <w:pPr>
        <w:pStyle w:val="NormalWeb"/>
        <w:tabs>
          <w:tab w:val="left" w:pos="0"/>
          <w:tab w:val="left" w:pos="450"/>
        </w:tabs>
        <w:spacing w:before="0" w:beforeAutospacing="0" w:after="0" w:afterAutospacing="0"/>
        <w:ind w:left="720"/>
        <w:jc w:val="both"/>
        <w:rPr>
          <w:rStyle w:val="hps"/>
          <w:rFonts w:eastAsia="Calibri"/>
          <w:lang w:val="sq-AL"/>
        </w:rPr>
      </w:pPr>
    </w:p>
    <w:p w:rsidR="00D71F89" w:rsidRPr="003926FE" w:rsidRDefault="00D71F89" w:rsidP="00843B46">
      <w:pPr>
        <w:pStyle w:val="NormalWeb"/>
        <w:numPr>
          <w:ilvl w:val="0"/>
          <w:numId w:val="4"/>
        </w:numPr>
        <w:tabs>
          <w:tab w:val="left" w:pos="0"/>
          <w:tab w:val="left" w:pos="450"/>
          <w:tab w:val="left" w:pos="1080"/>
        </w:tabs>
        <w:spacing w:before="0" w:beforeAutospacing="0" w:after="0" w:afterAutospacing="0"/>
        <w:jc w:val="both"/>
        <w:rPr>
          <w:lang w:val="sq-AL"/>
        </w:rPr>
      </w:pPr>
      <w:r w:rsidRPr="003926FE">
        <w:rPr>
          <w:rStyle w:val="hps"/>
          <w:rFonts w:eastAsia="Calibri"/>
          <w:lang w:val="sq-AL"/>
        </w:rPr>
        <w:t>Ky kanal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duhet ekskluzivisht të ofrojë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vetëm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informacione mbi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aktivitetet e të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licencuarit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që kanë të bëjnë me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shpërndarjen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e shërbimit,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si dhe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udhëzimet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dhe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informatat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lidhur me përdorimin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e shërbimeve, për të cilat është licencuar të ofrojë programe si operator i rrjetit</w:t>
      </w:r>
      <w:r w:rsidRPr="003926FE">
        <w:rPr>
          <w:lang w:val="sq-AL"/>
        </w:rPr>
        <w:t>.</w:t>
      </w:r>
    </w:p>
    <w:p w:rsidR="00D71F89" w:rsidRPr="003926FE" w:rsidRDefault="00D71F89" w:rsidP="00843B46">
      <w:pPr>
        <w:pStyle w:val="NormalWeb"/>
        <w:spacing w:before="0" w:beforeAutospacing="0" w:after="0" w:afterAutospacing="0"/>
        <w:jc w:val="both"/>
        <w:rPr>
          <w:rStyle w:val="hps"/>
          <w:rFonts w:eastAsia="Calibri"/>
          <w:lang w:val="sq-AL"/>
        </w:rPr>
      </w:pPr>
    </w:p>
    <w:p w:rsidR="00D71F89" w:rsidRPr="003926FE" w:rsidRDefault="00D71F89" w:rsidP="00843B46">
      <w:pPr>
        <w:pStyle w:val="NormalWeb"/>
        <w:numPr>
          <w:ilvl w:val="0"/>
          <w:numId w:val="4"/>
        </w:numPr>
        <w:tabs>
          <w:tab w:val="left" w:pos="0"/>
          <w:tab w:val="left" w:pos="747"/>
        </w:tabs>
        <w:spacing w:before="0" w:beforeAutospacing="0" w:after="0" w:afterAutospacing="0"/>
        <w:jc w:val="both"/>
        <w:rPr>
          <w:lang w:val="sq-AL"/>
        </w:rPr>
      </w:pPr>
      <w:r w:rsidRPr="003926FE">
        <w:rPr>
          <w:rStyle w:val="hps"/>
          <w:rFonts w:eastAsia="Calibri"/>
          <w:lang w:val="sq-AL"/>
        </w:rPr>
        <w:t>Të gjitha përmbajtjet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e tjera</w:t>
      </w:r>
      <w:r w:rsidRPr="003926FE">
        <w:rPr>
          <w:lang w:val="sq-AL"/>
        </w:rPr>
        <w:t xml:space="preserve"> të cilat nuk </w:t>
      </w:r>
      <w:r w:rsidRPr="003926FE">
        <w:rPr>
          <w:rStyle w:val="hps"/>
          <w:rFonts w:eastAsia="Calibri"/>
          <w:lang w:val="sq-AL"/>
        </w:rPr>
        <w:t>janë në pajtim me paragrafin 2 janë të ndaluara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në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kanalin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"</w:t>
      </w:r>
      <w:r w:rsidRPr="003926FE">
        <w:rPr>
          <w:lang w:val="sq-AL"/>
        </w:rPr>
        <w:t xml:space="preserve">info", me </w:t>
      </w:r>
      <w:r w:rsidRPr="003926FE">
        <w:rPr>
          <w:rStyle w:val="hps"/>
          <w:rFonts w:eastAsia="Calibri"/>
          <w:lang w:val="sq-AL"/>
        </w:rPr>
        <w:t>përjashtim të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sfondit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audio-</w:t>
      </w:r>
      <w:r w:rsidRPr="003926FE">
        <w:rPr>
          <w:lang w:val="sq-AL"/>
        </w:rPr>
        <w:t xml:space="preserve">muzikor </w:t>
      </w:r>
      <w:r w:rsidRPr="003926FE">
        <w:rPr>
          <w:rStyle w:val="hps"/>
          <w:rFonts w:eastAsia="Calibri"/>
          <w:lang w:val="sq-AL"/>
        </w:rPr>
        <w:t>për të cilat i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licencuari ka</w:t>
      </w:r>
      <w:r w:rsidRPr="003926FE">
        <w:rPr>
          <w:lang w:val="sq-AL"/>
        </w:rPr>
        <w:t xml:space="preserve"> siguruar </w:t>
      </w:r>
      <w:r w:rsidRPr="003926FE">
        <w:rPr>
          <w:rStyle w:val="hps"/>
          <w:rFonts w:eastAsia="Calibri"/>
          <w:lang w:val="sq-AL"/>
        </w:rPr>
        <w:t>të drejtat e autorit</w:t>
      </w:r>
      <w:r w:rsidRPr="003926FE">
        <w:rPr>
          <w:lang w:val="sq-AL"/>
        </w:rPr>
        <w:t>.</w:t>
      </w:r>
    </w:p>
    <w:p w:rsidR="00D71F89" w:rsidRPr="003926FE" w:rsidRDefault="00D71F89" w:rsidP="00843B46">
      <w:pPr>
        <w:pStyle w:val="ListParagraph"/>
        <w:jc w:val="both"/>
        <w:rPr>
          <w:lang w:val="sq-AL"/>
        </w:rPr>
      </w:pPr>
    </w:p>
    <w:p w:rsidR="00D71F89" w:rsidRPr="003926FE" w:rsidRDefault="00D71F89" w:rsidP="00843B46">
      <w:pPr>
        <w:pStyle w:val="NormalWeb"/>
        <w:numPr>
          <w:ilvl w:val="0"/>
          <w:numId w:val="4"/>
        </w:numPr>
        <w:tabs>
          <w:tab w:val="left" w:pos="0"/>
          <w:tab w:val="left" w:pos="747"/>
        </w:tabs>
        <w:spacing w:before="0" w:beforeAutospacing="0" w:after="0" w:afterAutospacing="0"/>
        <w:jc w:val="both"/>
        <w:rPr>
          <w:lang w:val="sq-AL"/>
        </w:rPr>
      </w:pPr>
      <w:r w:rsidRPr="003926FE">
        <w:rPr>
          <w:rStyle w:val="hps"/>
          <w:lang w:val="sq-AL"/>
        </w:rPr>
        <w:t xml:space="preserve">I licencuari obligohet që të përditësojë kanalin informues në baza të rregullta për </w:t>
      </w:r>
      <w:r w:rsidR="00554DD0" w:rsidRPr="003926FE">
        <w:rPr>
          <w:rStyle w:val="hps"/>
          <w:lang w:val="sq-AL"/>
        </w:rPr>
        <w:t>çdo</w:t>
      </w:r>
      <w:r w:rsidRPr="003926FE">
        <w:rPr>
          <w:rStyle w:val="hps"/>
          <w:lang w:val="sq-AL"/>
        </w:rPr>
        <w:t xml:space="preserve"> ndryshim që ka të bëjë më ofrimin e shërbimeve për të cilat është i </w:t>
      </w:r>
      <w:r w:rsidR="00554DD0" w:rsidRPr="003926FE">
        <w:rPr>
          <w:rStyle w:val="hps"/>
          <w:lang w:val="sq-AL"/>
        </w:rPr>
        <w:t>pajisur</w:t>
      </w:r>
      <w:r w:rsidRPr="003926FE">
        <w:rPr>
          <w:rStyle w:val="hps"/>
          <w:lang w:val="sq-AL"/>
        </w:rPr>
        <w:t xml:space="preserve"> me licencë të KPM-së.</w:t>
      </w:r>
    </w:p>
    <w:p w:rsidR="00D71F89" w:rsidRPr="003926FE" w:rsidRDefault="00D71F89" w:rsidP="00843B46">
      <w:pPr>
        <w:pStyle w:val="NormalWeb"/>
        <w:spacing w:before="0" w:beforeAutospacing="0" w:after="0" w:afterAutospacing="0"/>
        <w:jc w:val="both"/>
        <w:rPr>
          <w:rStyle w:val="hps"/>
          <w:rFonts w:eastAsia="Calibri"/>
          <w:lang w:val="sq-AL"/>
        </w:rPr>
      </w:pPr>
    </w:p>
    <w:p w:rsidR="00D71F89" w:rsidRPr="003926FE" w:rsidRDefault="00D71F89" w:rsidP="00843B46">
      <w:pPr>
        <w:pStyle w:val="NormalWeb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jc w:val="both"/>
        <w:rPr>
          <w:lang w:val="sq-AL"/>
        </w:rPr>
      </w:pPr>
      <w:r w:rsidRPr="003926FE">
        <w:rPr>
          <w:rStyle w:val="hps"/>
          <w:rFonts w:eastAsia="Calibri"/>
          <w:lang w:val="sq-AL"/>
        </w:rPr>
        <w:t>I licencuari</w:t>
      </w:r>
      <w:r w:rsidRPr="003926FE">
        <w:rPr>
          <w:lang w:val="sq-AL"/>
        </w:rPr>
        <w:t xml:space="preserve"> duhet të </w:t>
      </w:r>
      <w:r w:rsidRPr="003926FE">
        <w:rPr>
          <w:rStyle w:val="hps"/>
          <w:rFonts w:eastAsia="Calibri"/>
          <w:lang w:val="sq-AL"/>
        </w:rPr>
        <w:t>krijojë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një formë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të përshtatshme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të komunikimit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 xml:space="preserve">me </w:t>
      </w:r>
      <w:proofErr w:type="spellStart"/>
      <w:r w:rsidRPr="003926FE">
        <w:rPr>
          <w:rStyle w:val="hps"/>
          <w:rFonts w:eastAsia="Calibri"/>
          <w:lang w:val="sq-AL"/>
        </w:rPr>
        <w:t>parapaguesit</w:t>
      </w:r>
      <w:proofErr w:type="spellEnd"/>
      <w:r w:rsidRPr="003926FE">
        <w:rPr>
          <w:rStyle w:val="hps"/>
          <w:rFonts w:eastAsia="Calibri"/>
          <w:lang w:val="sq-AL"/>
        </w:rPr>
        <w:t xml:space="preserve"> e tij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dhe në përputhje me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kapacitetet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e tij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teknike, të cilat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mund të përfshijnë</w:t>
      </w:r>
      <w:r w:rsidRPr="003926FE">
        <w:rPr>
          <w:lang w:val="sq-AL"/>
        </w:rPr>
        <w:t xml:space="preserve"> e-</w:t>
      </w:r>
      <w:proofErr w:type="spellStart"/>
      <w:r w:rsidRPr="003926FE">
        <w:rPr>
          <w:lang w:val="sq-AL"/>
        </w:rPr>
        <w:t>mailin</w:t>
      </w:r>
      <w:proofErr w:type="spellEnd"/>
      <w:r w:rsidRPr="003926FE">
        <w:rPr>
          <w:lang w:val="sq-AL"/>
        </w:rPr>
        <w:t>, telefonin d</w:t>
      </w:r>
      <w:r w:rsidRPr="003926FE">
        <w:rPr>
          <w:rStyle w:val="hps"/>
          <w:rFonts w:eastAsia="Calibri"/>
          <w:lang w:val="sq-AL"/>
        </w:rPr>
        <w:t>he forma të tjera  të komunikimit</w:t>
      </w:r>
      <w:r w:rsidRPr="003926FE">
        <w:rPr>
          <w:lang w:val="sq-AL"/>
        </w:rPr>
        <w:t>.</w:t>
      </w:r>
    </w:p>
    <w:p w:rsidR="00D71F89" w:rsidRPr="003926FE" w:rsidRDefault="00D71F89" w:rsidP="00843B46">
      <w:pPr>
        <w:pStyle w:val="NormalWeb"/>
        <w:spacing w:before="0" w:beforeAutospacing="0" w:after="0" w:afterAutospacing="0"/>
        <w:rPr>
          <w:rStyle w:val="hps"/>
          <w:rFonts w:eastAsia="Calibri"/>
          <w:b/>
          <w:lang w:val="sq-AL"/>
        </w:rPr>
      </w:pPr>
    </w:p>
    <w:p w:rsidR="00D71F89" w:rsidRPr="003926FE" w:rsidRDefault="00D71F89" w:rsidP="0032094A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6FE">
        <w:rPr>
          <w:rFonts w:ascii="Times New Roman" w:hAnsi="Times New Roman" w:cs="Times New Roman"/>
          <w:b/>
          <w:sz w:val="24"/>
          <w:szCs w:val="24"/>
        </w:rPr>
        <w:t>NENI 1</w:t>
      </w:r>
      <w:r w:rsidR="002E264F" w:rsidRPr="003926FE">
        <w:rPr>
          <w:rFonts w:ascii="Times New Roman" w:hAnsi="Times New Roman" w:cs="Times New Roman"/>
          <w:b/>
          <w:sz w:val="24"/>
          <w:szCs w:val="24"/>
        </w:rPr>
        <w:t>1</w:t>
      </w:r>
    </w:p>
    <w:p w:rsidR="00D71F89" w:rsidRPr="003926FE" w:rsidRDefault="00D71F89" w:rsidP="0032094A">
      <w:pPr>
        <w:pStyle w:val="NormalWeb"/>
        <w:spacing w:before="0" w:beforeAutospacing="0" w:after="0" w:afterAutospacing="0"/>
        <w:jc w:val="center"/>
        <w:rPr>
          <w:rStyle w:val="hps"/>
          <w:rFonts w:eastAsia="Calibri"/>
          <w:b/>
          <w:lang w:val="sq-AL"/>
        </w:rPr>
      </w:pPr>
      <w:r w:rsidRPr="003926FE">
        <w:rPr>
          <w:rStyle w:val="hps"/>
          <w:rFonts w:eastAsia="Calibri"/>
          <w:b/>
          <w:lang w:val="sq-AL"/>
        </w:rPr>
        <w:t>NDALESAT PËR MODIFIKIM</w:t>
      </w:r>
    </w:p>
    <w:p w:rsidR="00D71F89" w:rsidRPr="003926FE" w:rsidRDefault="00D71F89" w:rsidP="00843B46">
      <w:pPr>
        <w:pStyle w:val="NormalWeb"/>
        <w:spacing w:before="0" w:beforeAutospacing="0" w:after="0" w:afterAutospacing="0"/>
        <w:jc w:val="both"/>
        <w:rPr>
          <w:rStyle w:val="hps"/>
          <w:rFonts w:eastAsia="Calibri"/>
          <w:b/>
          <w:lang w:val="sq-AL"/>
        </w:rPr>
      </w:pPr>
    </w:p>
    <w:p w:rsidR="00D71F89" w:rsidRPr="003926FE" w:rsidRDefault="00D71F89" w:rsidP="00843B46">
      <w:pPr>
        <w:pStyle w:val="NormalWeb"/>
        <w:numPr>
          <w:ilvl w:val="0"/>
          <w:numId w:val="3"/>
        </w:numPr>
        <w:tabs>
          <w:tab w:val="left" w:pos="360"/>
        </w:tabs>
        <w:spacing w:before="0" w:beforeAutospacing="0" w:after="0" w:afterAutospacing="0"/>
        <w:jc w:val="both"/>
        <w:rPr>
          <w:rStyle w:val="hps"/>
          <w:rFonts w:eastAsia="Calibri"/>
          <w:lang w:val="sq-AL"/>
        </w:rPr>
      </w:pPr>
      <w:r w:rsidRPr="003926FE">
        <w:rPr>
          <w:rStyle w:val="hps"/>
          <w:rFonts w:eastAsia="Calibri"/>
          <w:lang w:val="sq-AL"/>
        </w:rPr>
        <w:t>Shërbimet</w:t>
      </w:r>
      <w:r w:rsidRPr="003926FE">
        <w:rPr>
          <w:lang w:val="sq-AL"/>
        </w:rPr>
        <w:t xml:space="preserve"> </w:t>
      </w:r>
      <w:proofErr w:type="spellStart"/>
      <w:r w:rsidRPr="003926FE">
        <w:rPr>
          <w:rStyle w:val="hps"/>
          <w:rFonts w:eastAsia="Calibri"/>
          <w:lang w:val="sq-AL"/>
        </w:rPr>
        <w:t>mediale</w:t>
      </w:r>
      <w:proofErr w:type="spellEnd"/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audio-</w:t>
      </w:r>
      <w:proofErr w:type="spellStart"/>
      <w:r w:rsidRPr="003926FE">
        <w:rPr>
          <w:rStyle w:val="hps"/>
          <w:rFonts w:eastAsia="Calibri"/>
          <w:lang w:val="sq-AL"/>
        </w:rPr>
        <w:t>vizuele</w:t>
      </w:r>
      <w:proofErr w:type="spellEnd"/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dhe shërbimet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radio</w:t>
      </w:r>
      <w:r w:rsidRPr="003926FE">
        <w:rPr>
          <w:lang w:val="sq-AL"/>
        </w:rPr>
        <w:t xml:space="preserve"> </w:t>
      </w:r>
      <w:proofErr w:type="spellStart"/>
      <w:r w:rsidRPr="003926FE">
        <w:rPr>
          <w:rStyle w:val="hps"/>
          <w:rFonts w:eastAsia="Calibri"/>
          <w:lang w:val="sq-AL"/>
        </w:rPr>
        <w:t>mediale</w:t>
      </w:r>
      <w:proofErr w:type="spellEnd"/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duhet të shpërndahen të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pandryshuara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në formën e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pranuar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dhe pa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futjen e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komunikimeve komerciale</w:t>
      </w:r>
      <w:r w:rsidRPr="003926FE">
        <w:rPr>
          <w:lang w:val="sq-AL"/>
        </w:rPr>
        <w:t xml:space="preserve">, njoftimeve </w:t>
      </w:r>
      <w:r w:rsidRPr="003926FE">
        <w:rPr>
          <w:rStyle w:val="hps"/>
          <w:rFonts w:eastAsia="Calibri"/>
          <w:lang w:val="sq-AL"/>
        </w:rPr>
        <w:t>dhe përmbajtjeve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 xml:space="preserve">të tjera të ngjashme nga  i licencuari. </w:t>
      </w:r>
    </w:p>
    <w:p w:rsidR="00D71F89" w:rsidRPr="003926FE" w:rsidRDefault="00D71F89" w:rsidP="00843B46">
      <w:pPr>
        <w:pStyle w:val="NormalWeb"/>
        <w:tabs>
          <w:tab w:val="left" w:pos="360"/>
        </w:tabs>
        <w:spacing w:before="0" w:beforeAutospacing="0" w:after="0" w:afterAutospacing="0"/>
        <w:ind w:left="720"/>
        <w:jc w:val="both"/>
        <w:rPr>
          <w:rStyle w:val="hps"/>
          <w:rFonts w:eastAsia="Calibri"/>
          <w:lang w:val="sq-AL"/>
        </w:rPr>
      </w:pPr>
    </w:p>
    <w:p w:rsidR="00D71F89" w:rsidRPr="003926FE" w:rsidRDefault="00D71F89" w:rsidP="00843B46">
      <w:pPr>
        <w:pStyle w:val="NormalWeb"/>
        <w:numPr>
          <w:ilvl w:val="0"/>
          <w:numId w:val="3"/>
        </w:numPr>
        <w:tabs>
          <w:tab w:val="left" w:pos="360"/>
        </w:tabs>
        <w:spacing w:before="0" w:beforeAutospacing="0" w:after="0" w:afterAutospacing="0"/>
        <w:jc w:val="both"/>
        <w:rPr>
          <w:rStyle w:val="hps"/>
          <w:rFonts w:eastAsia="Calibri"/>
          <w:lang w:val="sq-AL"/>
        </w:rPr>
      </w:pPr>
      <w:r w:rsidRPr="003926FE">
        <w:rPr>
          <w:rStyle w:val="hps"/>
          <w:rFonts w:eastAsia="Calibri"/>
          <w:lang w:val="sq-AL"/>
        </w:rPr>
        <w:t xml:space="preserve">Lejohet futja e informacioneve për ngjarjet e cilësuara si: katastrofa natyrore e humanitare, </w:t>
      </w:r>
      <w:r w:rsidR="00554DD0" w:rsidRPr="003926FE">
        <w:rPr>
          <w:rStyle w:val="hps"/>
          <w:rFonts w:eastAsia="Calibri"/>
          <w:lang w:val="sq-AL"/>
        </w:rPr>
        <w:t>kërcënim</w:t>
      </w:r>
      <w:r w:rsidRPr="003926FE">
        <w:rPr>
          <w:rStyle w:val="hps"/>
          <w:rFonts w:eastAsia="Calibri"/>
          <w:lang w:val="sq-AL"/>
        </w:rPr>
        <w:t xml:space="preserve"> i sigurisë publike dhe përhapja e ndonjë epidemie që rrezikon shëndetin publik.  </w:t>
      </w:r>
    </w:p>
    <w:p w:rsidR="00385BFD" w:rsidRPr="003926FE" w:rsidRDefault="00385BFD" w:rsidP="0032094A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F89" w:rsidRPr="003926FE" w:rsidRDefault="00D71F89" w:rsidP="0032094A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6FE">
        <w:rPr>
          <w:rFonts w:ascii="Times New Roman" w:hAnsi="Times New Roman" w:cs="Times New Roman"/>
          <w:b/>
          <w:sz w:val="24"/>
          <w:szCs w:val="24"/>
        </w:rPr>
        <w:t>NENI 1</w:t>
      </w:r>
      <w:r w:rsidR="002E264F" w:rsidRPr="003926FE">
        <w:rPr>
          <w:rFonts w:ascii="Times New Roman" w:hAnsi="Times New Roman" w:cs="Times New Roman"/>
          <w:b/>
          <w:sz w:val="24"/>
          <w:szCs w:val="24"/>
        </w:rPr>
        <w:t>2</w:t>
      </w:r>
    </w:p>
    <w:p w:rsidR="00D71F89" w:rsidRPr="003926FE" w:rsidRDefault="00D71F89" w:rsidP="0032094A">
      <w:pPr>
        <w:pStyle w:val="List4"/>
        <w:ind w:left="0" w:firstLine="0"/>
        <w:jc w:val="center"/>
        <w:rPr>
          <w:b/>
        </w:rPr>
      </w:pPr>
      <w:r w:rsidRPr="003926FE">
        <w:rPr>
          <w:b/>
        </w:rPr>
        <w:t>KËRKESAT OPERACIONALE PËR TË LICENCUARIN</w:t>
      </w:r>
    </w:p>
    <w:p w:rsidR="00D71F89" w:rsidRPr="003926FE" w:rsidRDefault="00D71F89" w:rsidP="0032094A">
      <w:pPr>
        <w:pStyle w:val="List4"/>
        <w:ind w:left="0" w:firstLine="0"/>
        <w:jc w:val="center"/>
        <w:rPr>
          <w:b/>
        </w:rPr>
      </w:pPr>
    </w:p>
    <w:p w:rsidR="00D71F89" w:rsidRPr="003926FE" w:rsidRDefault="00D71F89" w:rsidP="00843B46">
      <w:pPr>
        <w:pStyle w:val="List4"/>
        <w:numPr>
          <w:ilvl w:val="0"/>
          <w:numId w:val="16"/>
        </w:numPr>
      </w:pPr>
      <w:r w:rsidRPr="003926FE">
        <w:t xml:space="preserve">I licencuari është i obliguar të mirëmbajë veprimtarinë e tij në atë mënyrë që të mos i shkaktojë pengesa teknike dhe të dëmshme </w:t>
      </w:r>
      <w:proofErr w:type="spellStart"/>
      <w:r w:rsidRPr="003926FE">
        <w:t>parapaguesve</w:t>
      </w:r>
      <w:proofErr w:type="spellEnd"/>
      <w:r w:rsidRPr="003926FE">
        <w:t xml:space="preserve">, ose të pengojë </w:t>
      </w:r>
      <w:proofErr w:type="spellStart"/>
      <w:r w:rsidRPr="003926FE">
        <w:t>parapaguesit</w:t>
      </w:r>
      <w:proofErr w:type="spellEnd"/>
      <w:r w:rsidRPr="003926FE">
        <w:t xml:space="preserve"> nga përdorimi i shërbimeve nga të licencuarit tjerë.</w:t>
      </w:r>
    </w:p>
    <w:p w:rsidR="00D71F89" w:rsidRPr="003926FE" w:rsidRDefault="00D71F89" w:rsidP="00843B46">
      <w:pPr>
        <w:pStyle w:val="List4"/>
        <w:ind w:left="0" w:firstLine="0"/>
      </w:pPr>
    </w:p>
    <w:p w:rsidR="00D71F89" w:rsidRPr="003926FE" w:rsidRDefault="00D71F89" w:rsidP="00843B46">
      <w:pPr>
        <w:pStyle w:val="List4"/>
        <w:numPr>
          <w:ilvl w:val="0"/>
          <w:numId w:val="16"/>
        </w:numPr>
        <w:rPr>
          <w:b/>
        </w:rPr>
      </w:pPr>
      <w:r w:rsidRPr="003926FE">
        <w:t xml:space="preserve">I licencuari, në rastet e ndërprerjes së shërbimeve për shkaqe teknike, obligohet t’ia kompensojë </w:t>
      </w:r>
      <w:proofErr w:type="spellStart"/>
      <w:r w:rsidRPr="003926FE">
        <w:t>parapaguesit</w:t>
      </w:r>
      <w:proofErr w:type="spellEnd"/>
      <w:r w:rsidRPr="003926FE">
        <w:t xml:space="preserve"> periudhën për aq kohë sa ka pasur ndërprerje.</w:t>
      </w:r>
    </w:p>
    <w:p w:rsidR="00D71F89" w:rsidRPr="003926FE" w:rsidRDefault="00D71F89" w:rsidP="00843B46">
      <w:pPr>
        <w:pStyle w:val="NormalWeb"/>
        <w:tabs>
          <w:tab w:val="left" w:pos="360"/>
        </w:tabs>
        <w:spacing w:before="0" w:beforeAutospacing="0" w:after="0" w:afterAutospacing="0"/>
        <w:rPr>
          <w:b/>
          <w:lang w:val="sq-AL"/>
        </w:rPr>
      </w:pPr>
    </w:p>
    <w:p w:rsidR="00385BFD" w:rsidRPr="003926FE" w:rsidRDefault="00385BFD" w:rsidP="0032094A">
      <w:pPr>
        <w:pStyle w:val="NormalWeb"/>
        <w:tabs>
          <w:tab w:val="left" w:pos="360"/>
          <w:tab w:val="center" w:pos="2286"/>
          <w:tab w:val="left" w:pos="3709"/>
        </w:tabs>
        <w:spacing w:before="0" w:beforeAutospacing="0" w:after="0" w:afterAutospacing="0"/>
        <w:jc w:val="center"/>
        <w:rPr>
          <w:b/>
          <w:lang w:val="sq-AL"/>
        </w:rPr>
      </w:pPr>
    </w:p>
    <w:p w:rsidR="00D71F89" w:rsidRPr="003926FE" w:rsidRDefault="00D71F89" w:rsidP="0032094A">
      <w:pPr>
        <w:pStyle w:val="NormalWeb"/>
        <w:tabs>
          <w:tab w:val="left" w:pos="360"/>
          <w:tab w:val="center" w:pos="2286"/>
          <w:tab w:val="left" w:pos="3709"/>
        </w:tabs>
        <w:spacing w:before="0" w:beforeAutospacing="0" w:after="0" w:afterAutospacing="0"/>
        <w:jc w:val="center"/>
        <w:rPr>
          <w:rFonts w:eastAsia="Calibri"/>
          <w:b/>
          <w:lang w:val="sq-AL"/>
        </w:rPr>
      </w:pPr>
      <w:r w:rsidRPr="003926FE">
        <w:rPr>
          <w:b/>
          <w:lang w:val="sq-AL"/>
        </w:rPr>
        <w:t>NENI 1</w:t>
      </w:r>
      <w:r w:rsidR="002E264F" w:rsidRPr="003926FE">
        <w:rPr>
          <w:b/>
          <w:lang w:val="sq-AL"/>
        </w:rPr>
        <w:t>3</w:t>
      </w:r>
    </w:p>
    <w:p w:rsidR="00D71F89" w:rsidRPr="003926FE" w:rsidRDefault="00D71F89" w:rsidP="0032094A">
      <w:pPr>
        <w:pStyle w:val="NormalWeb"/>
        <w:spacing w:before="0" w:beforeAutospacing="0" w:after="0" w:afterAutospacing="0"/>
        <w:jc w:val="center"/>
        <w:rPr>
          <w:rStyle w:val="hps"/>
          <w:rFonts w:eastAsia="Calibri"/>
          <w:b/>
          <w:lang w:val="sq-AL"/>
        </w:rPr>
      </w:pPr>
      <w:r w:rsidRPr="003926FE">
        <w:rPr>
          <w:rStyle w:val="hps"/>
          <w:rFonts w:eastAsia="Calibri"/>
          <w:b/>
          <w:lang w:val="sq-AL"/>
        </w:rPr>
        <w:t>P</w:t>
      </w:r>
      <w:r w:rsidR="00EA231B" w:rsidRPr="003926FE">
        <w:rPr>
          <w:rStyle w:val="hps"/>
          <w:rFonts w:eastAsia="Calibri"/>
          <w:b/>
          <w:lang w:val="sq-AL"/>
        </w:rPr>
        <w:t>Ë</w:t>
      </w:r>
      <w:r w:rsidRPr="003926FE">
        <w:rPr>
          <w:rStyle w:val="hps"/>
          <w:rFonts w:eastAsia="Calibri"/>
          <w:b/>
          <w:lang w:val="sq-AL"/>
        </w:rPr>
        <w:t>RDORIMI I SISTEMIT T</w:t>
      </w:r>
      <w:r w:rsidR="00EA231B" w:rsidRPr="003926FE">
        <w:rPr>
          <w:rStyle w:val="hps"/>
          <w:rFonts w:eastAsia="Calibri"/>
          <w:b/>
          <w:lang w:val="sq-AL"/>
        </w:rPr>
        <w:t>Ë</w:t>
      </w:r>
      <w:r w:rsidRPr="003926FE">
        <w:rPr>
          <w:rStyle w:val="hps"/>
          <w:rFonts w:eastAsia="Calibri"/>
          <w:b/>
          <w:lang w:val="sq-AL"/>
        </w:rPr>
        <w:t xml:space="preserve"> QASJES SË KUSHTËZUAR</w:t>
      </w:r>
    </w:p>
    <w:p w:rsidR="00D71F89" w:rsidRPr="003926FE" w:rsidRDefault="00D71F89" w:rsidP="00843B46">
      <w:pPr>
        <w:pStyle w:val="NormalWeb"/>
        <w:spacing w:before="0" w:beforeAutospacing="0" w:after="0" w:afterAutospacing="0"/>
        <w:ind w:left="720"/>
        <w:rPr>
          <w:rStyle w:val="hps"/>
          <w:rFonts w:eastAsia="Calibri"/>
          <w:b/>
          <w:i/>
          <w:lang w:val="sq-AL"/>
        </w:rPr>
      </w:pPr>
    </w:p>
    <w:p w:rsidR="00D71F89" w:rsidRPr="003926FE" w:rsidRDefault="00D71F89" w:rsidP="003926FE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Style w:val="hps"/>
          <w:rFonts w:eastAsia="Calibri"/>
          <w:lang w:val="sq-AL"/>
        </w:rPr>
      </w:pPr>
      <w:r w:rsidRPr="003926FE">
        <w:rPr>
          <w:rStyle w:val="hps"/>
          <w:rFonts w:eastAsia="Calibri"/>
          <w:lang w:val="sq-AL"/>
        </w:rPr>
        <w:t>I licencuari që ofron shërbim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duke përdorur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sistemin e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qasjes së kushtëzuar</w:t>
      </w:r>
      <w:r w:rsidRPr="003926FE">
        <w:rPr>
          <w:lang w:val="sq-AL"/>
        </w:rPr>
        <w:t xml:space="preserve">,  </w:t>
      </w:r>
      <w:r w:rsidRPr="003926FE">
        <w:rPr>
          <w:rStyle w:val="hps"/>
          <w:rFonts w:eastAsia="Calibri"/>
          <w:lang w:val="sq-AL"/>
        </w:rPr>
        <w:t xml:space="preserve">obligohet që, në çdo rast kur kërkohet nga KPM-ja,  t’i dorëzojë 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udhëzimet e qarta</w:t>
      </w:r>
      <w:r w:rsidRPr="003926FE">
        <w:rPr>
          <w:lang w:val="sq-AL"/>
        </w:rPr>
        <w:t xml:space="preserve"> të përdorimit </w:t>
      </w:r>
      <w:r w:rsidRPr="003926FE">
        <w:rPr>
          <w:rStyle w:val="hps"/>
          <w:rFonts w:eastAsia="Calibri"/>
          <w:lang w:val="sq-AL"/>
        </w:rPr>
        <w:t>në mënyrë që t’i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mundësojë</w:t>
      </w:r>
      <w:r w:rsidRPr="003926FE">
        <w:rPr>
          <w:lang w:val="sq-AL"/>
        </w:rPr>
        <w:t xml:space="preserve"> KPM-së </w:t>
      </w:r>
      <w:r w:rsidRPr="003926FE">
        <w:rPr>
          <w:rStyle w:val="hps"/>
          <w:rFonts w:eastAsia="Calibri"/>
          <w:lang w:val="sq-AL"/>
        </w:rPr>
        <w:t>kryerjen</w:t>
      </w:r>
      <w:r w:rsidRPr="003926FE">
        <w:rPr>
          <w:lang w:val="sq-AL"/>
        </w:rPr>
        <w:t xml:space="preserve"> e </w:t>
      </w:r>
      <w:r w:rsidRPr="003926FE">
        <w:rPr>
          <w:rStyle w:val="hps"/>
          <w:rFonts w:eastAsia="Calibri"/>
          <w:lang w:val="sq-AL"/>
        </w:rPr>
        <w:t>kontrolleve dhe monitorimeve</w:t>
      </w:r>
      <w:r w:rsidRPr="003926FE">
        <w:rPr>
          <w:lang w:val="sq-AL"/>
        </w:rPr>
        <w:t xml:space="preserve">. </w:t>
      </w:r>
      <w:r w:rsidRPr="003926FE">
        <w:rPr>
          <w:rStyle w:val="hps"/>
          <w:rFonts w:eastAsia="Calibri"/>
          <w:lang w:val="sq-AL"/>
        </w:rPr>
        <w:t xml:space="preserve"> </w:t>
      </w:r>
    </w:p>
    <w:p w:rsidR="00D71F89" w:rsidRPr="003926FE" w:rsidRDefault="00D71F89" w:rsidP="003926FE">
      <w:pPr>
        <w:pStyle w:val="NormalWeb"/>
        <w:spacing w:before="0" w:beforeAutospacing="0" w:after="0" w:afterAutospacing="0"/>
        <w:jc w:val="both"/>
        <w:rPr>
          <w:rStyle w:val="hps"/>
          <w:rFonts w:eastAsia="Calibri"/>
          <w:lang w:val="sq-AL"/>
        </w:rPr>
      </w:pPr>
    </w:p>
    <w:p w:rsidR="00D71F89" w:rsidRPr="003926FE" w:rsidRDefault="00D71F89" w:rsidP="003926FE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eastAsia="Calibri"/>
          <w:lang w:val="sq-AL"/>
        </w:rPr>
      </w:pPr>
      <w:r w:rsidRPr="003926FE">
        <w:rPr>
          <w:rFonts w:eastAsia="Calibri"/>
          <w:lang w:val="sq-AL"/>
        </w:rPr>
        <w:lastRenderedPageBreak/>
        <w:t>I licencuari q</w:t>
      </w:r>
      <w:r w:rsidR="00EA231B" w:rsidRPr="003926FE">
        <w:rPr>
          <w:rFonts w:eastAsia="Calibri"/>
          <w:lang w:val="sq-AL"/>
        </w:rPr>
        <w:t>ë</w:t>
      </w:r>
      <w:r w:rsidRPr="003926FE">
        <w:rPr>
          <w:rFonts w:eastAsia="Calibri"/>
          <w:lang w:val="sq-AL"/>
        </w:rPr>
        <w:t xml:space="preserve"> mbulon m</w:t>
      </w:r>
      <w:r w:rsidR="00EA231B" w:rsidRPr="003926FE">
        <w:rPr>
          <w:rFonts w:eastAsia="Calibri"/>
          <w:lang w:val="sq-AL"/>
        </w:rPr>
        <w:t>ë</w:t>
      </w:r>
      <w:r w:rsidRPr="003926FE">
        <w:rPr>
          <w:rFonts w:eastAsia="Calibri"/>
          <w:lang w:val="sq-AL"/>
        </w:rPr>
        <w:t xml:space="preserve"> shum</w:t>
      </w:r>
      <w:r w:rsidR="00EA231B" w:rsidRPr="003926FE">
        <w:rPr>
          <w:rFonts w:eastAsia="Calibri"/>
          <w:lang w:val="sq-AL"/>
        </w:rPr>
        <w:t>ë</w:t>
      </w:r>
      <w:r w:rsidRPr="003926FE">
        <w:rPr>
          <w:rFonts w:eastAsia="Calibri"/>
          <w:lang w:val="sq-AL"/>
        </w:rPr>
        <w:t xml:space="preserve"> se 60% t</w:t>
      </w:r>
      <w:r w:rsidR="00EA231B" w:rsidRPr="003926FE">
        <w:rPr>
          <w:rFonts w:eastAsia="Calibri"/>
          <w:lang w:val="sq-AL"/>
        </w:rPr>
        <w:t>ë</w:t>
      </w:r>
      <w:r w:rsidRPr="003926FE">
        <w:rPr>
          <w:rFonts w:eastAsia="Calibri"/>
          <w:lang w:val="sq-AL"/>
        </w:rPr>
        <w:t xml:space="preserve"> komunave t</w:t>
      </w:r>
      <w:r w:rsidR="00EA231B" w:rsidRPr="003926FE">
        <w:rPr>
          <w:rFonts w:eastAsia="Calibri"/>
          <w:lang w:val="sq-AL"/>
        </w:rPr>
        <w:t>ë</w:t>
      </w:r>
      <w:r w:rsidRPr="003926FE">
        <w:rPr>
          <w:rFonts w:eastAsia="Calibri"/>
          <w:lang w:val="sq-AL"/>
        </w:rPr>
        <w:t xml:space="preserve"> Republik</w:t>
      </w:r>
      <w:r w:rsidR="00EA231B" w:rsidRPr="003926FE">
        <w:rPr>
          <w:rFonts w:eastAsia="Calibri"/>
          <w:lang w:val="sq-AL"/>
        </w:rPr>
        <w:t>ë</w:t>
      </w:r>
      <w:r w:rsidRPr="003926FE">
        <w:rPr>
          <w:rFonts w:eastAsia="Calibri"/>
          <w:lang w:val="sq-AL"/>
        </w:rPr>
        <w:t>s s</w:t>
      </w:r>
      <w:r w:rsidR="00EA231B" w:rsidRPr="003926FE">
        <w:rPr>
          <w:rFonts w:eastAsia="Calibri"/>
          <w:lang w:val="sq-AL"/>
        </w:rPr>
        <w:t>ë</w:t>
      </w:r>
      <w:r w:rsidRPr="003926FE">
        <w:rPr>
          <w:rFonts w:eastAsia="Calibri"/>
          <w:lang w:val="sq-AL"/>
        </w:rPr>
        <w:t xml:space="preserve"> Kosov</w:t>
      </w:r>
      <w:r w:rsidR="00EA231B" w:rsidRPr="003926FE">
        <w:rPr>
          <w:rFonts w:eastAsia="Calibri"/>
          <w:lang w:val="sq-AL"/>
        </w:rPr>
        <w:t>ë</w:t>
      </w:r>
      <w:r w:rsidRPr="003926FE">
        <w:rPr>
          <w:rFonts w:eastAsia="Calibri"/>
          <w:lang w:val="sq-AL"/>
        </w:rPr>
        <w:t>s obligohet q</w:t>
      </w:r>
      <w:r w:rsidR="00EA231B" w:rsidRPr="003926FE">
        <w:rPr>
          <w:rFonts w:eastAsia="Calibri"/>
          <w:lang w:val="sq-AL"/>
        </w:rPr>
        <w:t>ë</w:t>
      </w:r>
      <w:r w:rsidRPr="003926FE">
        <w:rPr>
          <w:rFonts w:eastAsia="Calibri"/>
          <w:lang w:val="sq-AL"/>
        </w:rPr>
        <w:t xml:space="preserve"> p</w:t>
      </w:r>
      <w:r w:rsidR="00EA231B" w:rsidRPr="003926FE">
        <w:rPr>
          <w:rFonts w:eastAsia="Calibri"/>
          <w:lang w:val="sq-AL"/>
        </w:rPr>
        <w:t>ë</w:t>
      </w:r>
      <w:r w:rsidRPr="003926FE">
        <w:rPr>
          <w:rFonts w:eastAsia="Calibri"/>
          <w:lang w:val="sq-AL"/>
        </w:rPr>
        <w:t>r q</w:t>
      </w:r>
      <w:r w:rsidR="00EA231B" w:rsidRPr="003926FE">
        <w:rPr>
          <w:rFonts w:eastAsia="Calibri"/>
          <w:lang w:val="sq-AL"/>
        </w:rPr>
        <w:t>ë</w:t>
      </w:r>
      <w:r w:rsidRPr="003926FE">
        <w:rPr>
          <w:rFonts w:eastAsia="Calibri"/>
          <w:lang w:val="sq-AL"/>
        </w:rPr>
        <w:t>llim monitorimi të sigurojë KPM-s</w:t>
      </w:r>
      <w:r w:rsidR="00EA231B" w:rsidRPr="003926FE">
        <w:rPr>
          <w:rFonts w:eastAsia="Calibri"/>
          <w:lang w:val="sq-AL"/>
        </w:rPr>
        <w:t>ë</w:t>
      </w:r>
      <w:r w:rsidRPr="003926FE">
        <w:rPr>
          <w:rFonts w:eastAsia="Calibri"/>
          <w:lang w:val="sq-AL"/>
        </w:rPr>
        <w:t xml:space="preserve"> sinjalin televizive t</w:t>
      </w:r>
      <w:r w:rsidR="00EA231B" w:rsidRPr="003926FE">
        <w:rPr>
          <w:rFonts w:eastAsia="Calibri"/>
          <w:lang w:val="sq-AL"/>
        </w:rPr>
        <w:t>ë</w:t>
      </w:r>
      <w:r w:rsidRPr="003926FE">
        <w:rPr>
          <w:rFonts w:eastAsia="Calibri"/>
          <w:lang w:val="sq-AL"/>
        </w:rPr>
        <w:t xml:space="preserve"> pa koduara dhe pa kompensim.</w:t>
      </w:r>
    </w:p>
    <w:p w:rsidR="00D71F89" w:rsidRPr="003926FE" w:rsidRDefault="00D71F89" w:rsidP="00843B46">
      <w:pPr>
        <w:pStyle w:val="NormalWeb"/>
        <w:tabs>
          <w:tab w:val="left" w:pos="360"/>
        </w:tabs>
        <w:spacing w:before="0" w:beforeAutospacing="0" w:after="0" w:afterAutospacing="0"/>
        <w:rPr>
          <w:b/>
          <w:lang w:val="sq-AL"/>
        </w:rPr>
      </w:pPr>
    </w:p>
    <w:p w:rsidR="00D71F89" w:rsidRPr="003926FE" w:rsidRDefault="00D71F89" w:rsidP="0032094A">
      <w:pPr>
        <w:pStyle w:val="NormalWeb"/>
        <w:tabs>
          <w:tab w:val="left" w:pos="360"/>
        </w:tabs>
        <w:spacing w:before="0" w:beforeAutospacing="0" w:after="0" w:afterAutospacing="0"/>
        <w:jc w:val="center"/>
        <w:rPr>
          <w:b/>
          <w:lang w:val="sq-AL"/>
        </w:rPr>
      </w:pPr>
      <w:r w:rsidRPr="003926FE">
        <w:rPr>
          <w:b/>
          <w:lang w:val="sq-AL"/>
        </w:rPr>
        <w:t>NENI 1</w:t>
      </w:r>
      <w:r w:rsidR="002E264F" w:rsidRPr="003926FE">
        <w:rPr>
          <w:b/>
          <w:lang w:val="sq-AL"/>
        </w:rPr>
        <w:t>4</w:t>
      </w:r>
    </w:p>
    <w:p w:rsidR="00D71F89" w:rsidRPr="003926FE" w:rsidRDefault="00D71F89" w:rsidP="0032094A">
      <w:pPr>
        <w:pStyle w:val="NormalWeb"/>
        <w:tabs>
          <w:tab w:val="left" w:pos="360"/>
        </w:tabs>
        <w:spacing w:before="0" w:beforeAutospacing="0" w:after="0" w:afterAutospacing="0"/>
        <w:jc w:val="center"/>
        <w:rPr>
          <w:b/>
          <w:i/>
          <w:lang w:val="sq-AL"/>
        </w:rPr>
      </w:pPr>
      <w:r w:rsidRPr="003926FE">
        <w:rPr>
          <w:b/>
          <w:lang w:val="sq-AL"/>
        </w:rPr>
        <w:t>MBROJTJA E PARAPAGUESVE</w:t>
      </w:r>
    </w:p>
    <w:p w:rsidR="00D71F89" w:rsidRPr="003926FE" w:rsidRDefault="00D71F89" w:rsidP="00843B46">
      <w:pPr>
        <w:pStyle w:val="NormalWeb"/>
        <w:spacing w:before="0" w:beforeAutospacing="0" w:after="0" w:afterAutospacing="0"/>
        <w:rPr>
          <w:rStyle w:val="hps"/>
          <w:rFonts w:eastAsia="Calibri"/>
          <w:b/>
          <w:bCs/>
          <w:i/>
          <w:iCs/>
          <w:lang w:val="sq-AL"/>
        </w:rPr>
      </w:pPr>
    </w:p>
    <w:p w:rsidR="00B22275" w:rsidRPr="003926FE" w:rsidRDefault="00D71F89" w:rsidP="00B22275">
      <w:pPr>
        <w:pStyle w:val="NormalWeb"/>
        <w:numPr>
          <w:ilvl w:val="0"/>
          <w:numId w:val="22"/>
        </w:numPr>
        <w:tabs>
          <w:tab w:val="left" w:pos="0"/>
          <w:tab w:val="left" w:pos="1080"/>
        </w:tabs>
        <w:spacing w:before="0" w:beforeAutospacing="0" w:after="0" w:afterAutospacing="0"/>
        <w:jc w:val="both"/>
        <w:rPr>
          <w:lang w:val="sq-AL"/>
        </w:rPr>
      </w:pPr>
      <w:r w:rsidRPr="003926FE">
        <w:rPr>
          <w:rStyle w:val="hps"/>
          <w:rFonts w:eastAsia="Calibri"/>
          <w:lang w:val="sq-AL"/>
        </w:rPr>
        <w:t>I licencuari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është i detyruar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të nënshkruajë një kontratë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me shkrim me</w:t>
      </w:r>
      <w:r w:rsidRPr="003926FE">
        <w:rPr>
          <w:lang w:val="sq-AL"/>
        </w:rPr>
        <w:t xml:space="preserve"> </w:t>
      </w:r>
      <w:proofErr w:type="spellStart"/>
      <w:r w:rsidRPr="003926FE">
        <w:rPr>
          <w:rStyle w:val="hps"/>
          <w:rFonts w:eastAsia="Calibri"/>
          <w:lang w:val="sq-AL"/>
        </w:rPr>
        <w:t>parapaguesin</w:t>
      </w:r>
      <w:proofErr w:type="spellEnd"/>
      <w:r w:rsidRPr="003926FE">
        <w:rPr>
          <w:lang w:val="sq-AL"/>
        </w:rPr>
        <w:t xml:space="preserve">. Kontrata e parapagimit </w:t>
      </w:r>
      <w:r w:rsidRPr="003926FE">
        <w:rPr>
          <w:rStyle w:val="hps"/>
          <w:rFonts w:eastAsia="Calibri"/>
          <w:lang w:val="sq-AL"/>
        </w:rPr>
        <w:t>duhet të përfshijë kushtet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themelore të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ofrimit të shërbimit</w:t>
      </w:r>
      <w:r w:rsidRPr="003926FE">
        <w:rPr>
          <w:lang w:val="sq-AL"/>
        </w:rPr>
        <w:t xml:space="preserve">, tarifën themelore </w:t>
      </w:r>
      <w:r w:rsidRPr="003926FE">
        <w:rPr>
          <w:rStyle w:val="hps"/>
          <w:rFonts w:eastAsia="Calibri"/>
          <w:lang w:val="sq-AL"/>
        </w:rPr>
        <w:t>të shërbimit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dhe tarifën shtesë të pakos dhe shërbimit</w:t>
      </w:r>
      <w:r w:rsidRPr="003926FE">
        <w:rPr>
          <w:lang w:val="sq-AL"/>
        </w:rPr>
        <w:t xml:space="preserve">, mënyrat e </w:t>
      </w:r>
      <w:r w:rsidRPr="003926FE">
        <w:rPr>
          <w:rStyle w:val="hps"/>
          <w:rFonts w:eastAsia="Calibri"/>
          <w:lang w:val="sq-AL"/>
        </w:rPr>
        <w:t>pagesës së shërbimit, njoftimin për procedurën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e</w:t>
      </w:r>
      <w:r w:rsidRPr="003926FE">
        <w:rPr>
          <w:lang w:val="sq-AL"/>
        </w:rPr>
        <w:t xml:space="preserve"> eliminimit të pengesave, kohën e </w:t>
      </w:r>
      <w:r w:rsidRPr="003926FE">
        <w:rPr>
          <w:rStyle w:val="hps"/>
          <w:rFonts w:eastAsia="Calibri"/>
          <w:lang w:val="sq-AL"/>
        </w:rPr>
        <w:t>garantuar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për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eliminimin e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pengesave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dhe një numër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telefoni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për të raportuar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pengesat</w:t>
      </w:r>
      <w:r w:rsidRPr="003926FE">
        <w:rPr>
          <w:lang w:val="sq-AL"/>
        </w:rPr>
        <w:t xml:space="preserve">, </w:t>
      </w:r>
      <w:r w:rsidRPr="003926FE">
        <w:rPr>
          <w:rStyle w:val="hps"/>
          <w:rFonts w:eastAsia="Calibri"/>
          <w:lang w:val="sq-AL"/>
        </w:rPr>
        <w:t>informacion mbi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procedurën e</w:t>
      </w:r>
      <w:r w:rsidRPr="003926FE">
        <w:rPr>
          <w:lang w:val="sq-AL"/>
        </w:rPr>
        <w:t xml:space="preserve"> parashtrimit të </w:t>
      </w:r>
      <w:r w:rsidRPr="003926FE">
        <w:rPr>
          <w:rStyle w:val="hps"/>
          <w:rFonts w:eastAsia="Calibri"/>
          <w:lang w:val="sq-AL"/>
        </w:rPr>
        <w:t>ankesave</w:t>
      </w:r>
      <w:r w:rsidRPr="003926FE">
        <w:rPr>
          <w:lang w:val="sq-AL"/>
        </w:rPr>
        <w:t xml:space="preserve">, kushtet e </w:t>
      </w:r>
      <w:r w:rsidRPr="003926FE">
        <w:rPr>
          <w:rStyle w:val="hps"/>
          <w:rFonts w:eastAsia="Calibri"/>
          <w:lang w:val="sq-AL"/>
        </w:rPr>
        <w:t>shkëputjes së shërbimit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dhe kushtet për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ndërprerje të kontratës</w:t>
      </w:r>
      <w:r w:rsidRPr="003926FE">
        <w:rPr>
          <w:lang w:val="sq-AL"/>
        </w:rPr>
        <w:t xml:space="preserve">.  </w:t>
      </w:r>
    </w:p>
    <w:p w:rsidR="00B22275" w:rsidRPr="003926FE" w:rsidRDefault="00B22275" w:rsidP="00B22275">
      <w:pPr>
        <w:pStyle w:val="NormalWeb"/>
        <w:tabs>
          <w:tab w:val="left" w:pos="0"/>
          <w:tab w:val="left" w:pos="1080"/>
        </w:tabs>
        <w:spacing w:before="0" w:beforeAutospacing="0" w:after="0" w:afterAutospacing="0"/>
        <w:ind w:left="720"/>
        <w:jc w:val="both"/>
        <w:rPr>
          <w:rStyle w:val="hps"/>
          <w:lang w:val="sq-AL"/>
        </w:rPr>
      </w:pPr>
    </w:p>
    <w:p w:rsidR="00B22275" w:rsidRPr="003926FE" w:rsidRDefault="00D71F89" w:rsidP="00B22275">
      <w:pPr>
        <w:pStyle w:val="NormalWeb"/>
        <w:numPr>
          <w:ilvl w:val="0"/>
          <w:numId w:val="22"/>
        </w:numPr>
        <w:tabs>
          <w:tab w:val="left" w:pos="0"/>
          <w:tab w:val="left" w:pos="1080"/>
        </w:tabs>
        <w:spacing w:before="0" w:beforeAutospacing="0" w:after="0" w:afterAutospacing="0"/>
        <w:jc w:val="both"/>
        <w:rPr>
          <w:lang w:val="sq-AL"/>
        </w:rPr>
      </w:pPr>
      <w:r w:rsidRPr="003926FE">
        <w:rPr>
          <w:rStyle w:val="hps"/>
          <w:rFonts w:eastAsia="Calibri"/>
          <w:lang w:val="sq-AL"/>
        </w:rPr>
        <w:t>I licencuari</w:t>
      </w:r>
      <w:r w:rsidRPr="003926FE">
        <w:rPr>
          <w:lang w:val="sq-AL"/>
        </w:rPr>
        <w:t xml:space="preserve"> duhet po ashtu t’i sigurojë çdo </w:t>
      </w:r>
      <w:proofErr w:type="spellStart"/>
      <w:r w:rsidRPr="003926FE">
        <w:rPr>
          <w:lang w:val="sq-AL"/>
        </w:rPr>
        <w:t>parapaguesi</w:t>
      </w:r>
      <w:proofErr w:type="spellEnd"/>
      <w:r w:rsidRPr="003926FE">
        <w:rPr>
          <w:lang w:val="sq-AL"/>
        </w:rPr>
        <w:t xml:space="preserve"> të ri listën e kanaleve për çdo shërbim të programit në dispozicion në sistemin e rrjetit. </w:t>
      </w:r>
    </w:p>
    <w:p w:rsidR="00B22275" w:rsidRPr="003926FE" w:rsidRDefault="00B22275" w:rsidP="00B22275">
      <w:pPr>
        <w:pStyle w:val="NormalWeb"/>
        <w:tabs>
          <w:tab w:val="left" w:pos="0"/>
          <w:tab w:val="left" w:pos="1080"/>
        </w:tabs>
        <w:spacing w:before="0" w:beforeAutospacing="0" w:after="0" w:afterAutospacing="0"/>
        <w:ind w:left="720"/>
        <w:jc w:val="both"/>
        <w:rPr>
          <w:rStyle w:val="hps"/>
          <w:lang w:val="sq-AL"/>
        </w:rPr>
      </w:pPr>
    </w:p>
    <w:p w:rsidR="00B22275" w:rsidRPr="003926FE" w:rsidRDefault="00D71F89" w:rsidP="00B22275">
      <w:pPr>
        <w:pStyle w:val="NormalWeb"/>
        <w:numPr>
          <w:ilvl w:val="0"/>
          <w:numId w:val="22"/>
        </w:numPr>
        <w:tabs>
          <w:tab w:val="left" w:pos="0"/>
          <w:tab w:val="left" w:pos="1080"/>
        </w:tabs>
        <w:spacing w:before="0" w:beforeAutospacing="0" w:after="0" w:afterAutospacing="0"/>
        <w:jc w:val="both"/>
        <w:rPr>
          <w:lang w:val="sq-AL"/>
        </w:rPr>
      </w:pPr>
      <w:r w:rsidRPr="003926FE">
        <w:rPr>
          <w:rStyle w:val="hps"/>
          <w:rFonts w:eastAsia="Calibri"/>
          <w:lang w:val="sq-AL"/>
        </w:rPr>
        <w:t>I licencuari</w:t>
      </w:r>
      <w:r w:rsidRPr="003926FE">
        <w:rPr>
          <w:rFonts w:eastAsia="Calibri"/>
          <w:lang w:val="sq-AL"/>
        </w:rPr>
        <w:t xml:space="preserve"> duhet të siguro</w:t>
      </w:r>
      <w:r w:rsidRPr="003926FE">
        <w:rPr>
          <w:lang w:val="sq-AL"/>
        </w:rPr>
        <w:t>j</w:t>
      </w:r>
      <w:r w:rsidRPr="003926FE">
        <w:rPr>
          <w:rFonts w:eastAsia="Calibri"/>
          <w:lang w:val="sq-AL"/>
        </w:rPr>
        <w:t>ë që shfrytë</w:t>
      </w:r>
      <w:r w:rsidRPr="003926FE">
        <w:rPr>
          <w:lang w:val="sq-AL"/>
        </w:rPr>
        <w:t>zuesi/</w:t>
      </w:r>
      <w:proofErr w:type="spellStart"/>
      <w:r w:rsidRPr="003926FE">
        <w:rPr>
          <w:lang w:val="sq-AL"/>
        </w:rPr>
        <w:t>parapagu</w:t>
      </w:r>
      <w:r w:rsidRPr="003926FE">
        <w:rPr>
          <w:rFonts w:eastAsia="Calibri"/>
          <w:lang w:val="sq-AL"/>
        </w:rPr>
        <w:t>esi</w:t>
      </w:r>
      <w:proofErr w:type="spellEnd"/>
      <w:r w:rsidRPr="003926FE">
        <w:rPr>
          <w:rFonts w:eastAsia="Calibri"/>
          <w:lang w:val="sq-AL"/>
        </w:rPr>
        <w:t xml:space="preserve"> të ket</w:t>
      </w:r>
      <w:r w:rsidRPr="003926FE">
        <w:rPr>
          <w:lang w:val="sq-AL"/>
        </w:rPr>
        <w:t>ë</w:t>
      </w:r>
      <w:r w:rsidRPr="003926FE">
        <w:rPr>
          <w:rFonts w:eastAsia="Calibri"/>
          <w:lang w:val="sq-AL"/>
        </w:rPr>
        <w:t xml:space="preserve"> mu</w:t>
      </w:r>
      <w:r w:rsidRPr="003926FE">
        <w:rPr>
          <w:lang w:val="sq-AL"/>
        </w:rPr>
        <w:t>n</w:t>
      </w:r>
      <w:r w:rsidRPr="003926FE">
        <w:rPr>
          <w:rFonts w:eastAsia="Calibri"/>
          <w:lang w:val="sq-AL"/>
        </w:rPr>
        <w:t xml:space="preserve">dësinë të </w:t>
      </w:r>
      <w:r w:rsidRPr="003926FE">
        <w:rPr>
          <w:lang w:val="sq-AL"/>
        </w:rPr>
        <w:t>b</w:t>
      </w:r>
      <w:r w:rsidRPr="003926FE">
        <w:rPr>
          <w:rFonts w:eastAsia="Calibri"/>
          <w:lang w:val="sq-AL"/>
        </w:rPr>
        <w:t>ëj</w:t>
      </w:r>
      <w:r w:rsidRPr="003926FE">
        <w:rPr>
          <w:lang w:val="sq-AL"/>
        </w:rPr>
        <w:t>ë</w:t>
      </w:r>
      <w:r w:rsidRPr="003926FE">
        <w:rPr>
          <w:rFonts w:eastAsia="Calibri"/>
          <w:lang w:val="sq-AL"/>
        </w:rPr>
        <w:t xml:space="preserve"> ri-pro</w:t>
      </w:r>
      <w:r w:rsidRPr="003926FE">
        <w:rPr>
          <w:lang w:val="sq-AL"/>
        </w:rPr>
        <w:t>g</w:t>
      </w:r>
      <w:r w:rsidRPr="003926FE">
        <w:rPr>
          <w:rFonts w:eastAsia="Calibri"/>
          <w:lang w:val="sq-AL"/>
        </w:rPr>
        <w:t>ramimin e r</w:t>
      </w:r>
      <w:r w:rsidRPr="003926FE">
        <w:rPr>
          <w:lang w:val="sq-AL"/>
        </w:rPr>
        <w:t>e</w:t>
      </w:r>
      <w:r w:rsidRPr="003926FE">
        <w:rPr>
          <w:rFonts w:eastAsia="Calibri"/>
          <w:lang w:val="sq-AL"/>
        </w:rPr>
        <w:t>nditjes nume</w:t>
      </w:r>
      <w:r w:rsidRPr="003926FE">
        <w:rPr>
          <w:lang w:val="sq-AL"/>
        </w:rPr>
        <w:t>r</w:t>
      </w:r>
      <w:r w:rsidRPr="003926FE">
        <w:rPr>
          <w:rFonts w:eastAsia="Calibri"/>
          <w:lang w:val="sq-AL"/>
        </w:rPr>
        <w:t>ike të prog</w:t>
      </w:r>
      <w:r w:rsidRPr="003926FE">
        <w:rPr>
          <w:lang w:val="sq-AL"/>
        </w:rPr>
        <w:t>r</w:t>
      </w:r>
      <w:r w:rsidRPr="003926FE">
        <w:rPr>
          <w:rFonts w:eastAsia="Calibri"/>
          <w:lang w:val="sq-AL"/>
        </w:rPr>
        <w:t>ameve n</w:t>
      </w:r>
      <w:r w:rsidRPr="003926FE">
        <w:rPr>
          <w:lang w:val="sq-AL"/>
        </w:rPr>
        <w:t>ë</w:t>
      </w:r>
      <w:r w:rsidRPr="003926FE">
        <w:rPr>
          <w:rFonts w:eastAsia="Calibri"/>
          <w:lang w:val="sq-AL"/>
        </w:rPr>
        <w:t xml:space="preserve"> pranue</w:t>
      </w:r>
      <w:r w:rsidRPr="003926FE">
        <w:rPr>
          <w:lang w:val="sq-AL"/>
        </w:rPr>
        <w:t>s</w:t>
      </w:r>
      <w:r w:rsidRPr="003926FE">
        <w:rPr>
          <w:rFonts w:eastAsia="Calibri"/>
          <w:lang w:val="sq-AL"/>
        </w:rPr>
        <w:t>in e rrj</w:t>
      </w:r>
      <w:r w:rsidRPr="003926FE">
        <w:rPr>
          <w:lang w:val="sq-AL"/>
        </w:rPr>
        <w:t xml:space="preserve">etit të cilin e posedon apo shfrytëzon, njësoj sikurse edhe të drejtën e grupimit të programeve apo edhe </w:t>
      </w:r>
      <w:r w:rsidR="00B22275" w:rsidRPr="003926FE">
        <w:rPr>
          <w:lang w:val="sq-AL"/>
        </w:rPr>
        <w:t>“kontrollit prindëror”</w:t>
      </w:r>
      <w:r w:rsidRPr="003926FE">
        <w:rPr>
          <w:lang w:val="sq-AL"/>
        </w:rPr>
        <w:t xml:space="preserve"> </w:t>
      </w:r>
      <w:r w:rsidR="000701EB" w:rsidRPr="003926FE">
        <w:rPr>
          <w:lang w:val="sq-AL"/>
        </w:rPr>
        <w:t xml:space="preserve">duke filluar pas kanalit informues e deri tek kanali i fundit </w:t>
      </w:r>
      <w:r w:rsidRPr="003926FE">
        <w:rPr>
          <w:lang w:val="sq-AL"/>
        </w:rPr>
        <w:t>në kuadër të pakos programore.</w:t>
      </w:r>
    </w:p>
    <w:p w:rsidR="00B22275" w:rsidRPr="003926FE" w:rsidRDefault="00B22275" w:rsidP="00B22275">
      <w:pPr>
        <w:pStyle w:val="NormalWeb"/>
        <w:tabs>
          <w:tab w:val="left" w:pos="0"/>
          <w:tab w:val="left" w:pos="1080"/>
        </w:tabs>
        <w:spacing w:before="0" w:beforeAutospacing="0" w:after="0" w:afterAutospacing="0"/>
        <w:ind w:left="720"/>
        <w:jc w:val="both"/>
        <w:rPr>
          <w:lang w:val="sq-AL"/>
        </w:rPr>
      </w:pPr>
    </w:p>
    <w:p w:rsidR="00D71F89" w:rsidRPr="003926FE" w:rsidRDefault="00D71F89" w:rsidP="00B22275">
      <w:pPr>
        <w:pStyle w:val="NormalWeb"/>
        <w:numPr>
          <w:ilvl w:val="0"/>
          <w:numId w:val="22"/>
        </w:numPr>
        <w:tabs>
          <w:tab w:val="left" w:pos="0"/>
          <w:tab w:val="left" w:pos="1080"/>
        </w:tabs>
        <w:spacing w:before="0" w:beforeAutospacing="0" w:after="0" w:afterAutospacing="0"/>
        <w:jc w:val="both"/>
        <w:rPr>
          <w:lang w:val="sq-AL"/>
        </w:rPr>
      </w:pPr>
      <w:r w:rsidRPr="003926FE">
        <w:rPr>
          <w:lang w:val="sq-AL"/>
        </w:rPr>
        <w:t xml:space="preserve">I licencuari duhet të ofrojë shërbime </w:t>
      </w:r>
      <w:r w:rsidRPr="003926FE">
        <w:rPr>
          <w:rStyle w:val="hps"/>
          <w:rFonts w:eastAsia="Calibri"/>
          <w:lang w:val="sq-AL"/>
        </w:rPr>
        <w:t>për të gjithë qytetarët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në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 xml:space="preserve">zonën e 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shpërndarjes,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dhe kjo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do të konsiderohet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se çdo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person që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pranon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kushtet e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vetme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dhe jo</w:t>
      </w:r>
      <w:r w:rsidRPr="003926FE">
        <w:rPr>
          <w:lang w:val="sq-AL"/>
        </w:rPr>
        <w:t xml:space="preserve">-diskriminuese </w:t>
      </w:r>
      <w:r w:rsidRPr="003926FE">
        <w:rPr>
          <w:rStyle w:val="hps"/>
          <w:rFonts w:eastAsia="Calibri"/>
          <w:lang w:val="sq-AL"/>
        </w:rPr>
        <w:t>ka të drejtë të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lidhë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një kontratë</w:t>
      </w:r>
      <w:r w:rsidRPr="003926FE">
        <w:rPr>
          <w:lang w:val="sq-AL"/>
        </w:rPr>
        <w:t xml:space="preserve"> </w:t>
      </w:r>
      <w:r w:rsidRPr="003926FE">
        <w:rPr>
          <w:rStyle w:val="hps"/>
          <w:rFonts w:eastAsia="Calibri"/>
          <w:lang w:val="sq-AL"/>
        </w:rPr>
        <w:t>abonimi për shërbime të ofruara nga i  licencuari.</w:t>
      </w:r>
    </w:p>
    <w:p w:rsidR="00D71F89" w:rsidRPr="003926FE" w:rsidRDefault="00D71F89" w:rsidP="00843B46">
      <w:pPr>
        <w:pStyle w:val="NormalWeb"/>
        <w:spacing w:before="0" w:beforeAutospacing="0" w:after="0" w:afterAutospacing="0"/>
        <w:ind w:left="360"/>
        <w:jc w:val="both"/>
        <w:rPr>
          <w:rStyle w:val="hps"/>
          <w:rFonts w:eastAsia="Calibri"/>
          <w:lang w:val="sq-AL"/>
        </w:rPr>
      </w:pPr>
    </w:p>
    <w:p w:rsidR="00D71F89" w:rsidRPr="003926FE" w:rsidRDefault="00D71F89" w:rsidP="00B22275">
      <w:pPr>
        <w:pStyle w:val="NormalWeb"/>
        <w:numPr>
          <w:ilvl w:val="0"/>
          <w:numId w:val="22"/>
        </w:numPr>
        <w:tabs>
          <w:tab w:val="left" w:pos="0"/>
          <w:tab w:val="left" w:pos="1080"/>
        </w:tabs>
        <w:spacing w:before="0" w:beforeAutospacing="0" w:after="0" w:afterAutospacing="0"/>
        <w:jc w:val="both"/>
        <w:rPr>
          <w:lang w:val="sq-AL"/>
        </w:rPr>
      </w:pPr>
      <w:r w:rsidRPr="003926FE">
        <w:rPr>
          <w:rStyle w:val="hps"/>
          <w:lang w:val="sq-AL"/>
        </w:rPr>
        <w:t>I licencuari nuk do</w:t>
      </w:r>
      <w:r w:rsidRPr="003926FE">
        <w:rPr>
          <w:lang w:val="sq-AL"/>
        </w:rPr>
        <w:t xml:space="preserve"> </w:t>
      </w:r>
      <w:r w:rsidRPr="003926FE">
        <w:rPr>
          <w:rStyle w:val="hps"/>
          <w:lang w:val="sq-AL"/>
        </w:rPr>
        <w:t xml:space="preserve">t’i kushtëzojë </w:t>
      </w:r>
      <w:proofErr w:type="spellStart"/>
      <w:r w:rsidRPr="003926FE">
        <w:rPr>
          <w:rStyle w:val="hps"/>
          <w:lang w:val="sq-AL"/>
        </w:rPr>
        <w:t>parapaguesit</w:t>
      </w:r>
      <w:proofErr w:type="spellEnd"/>
      <w:r w:rsidRPr="003926FE">
        <w:rPr>
          <w:lang w:val="sq-AL"/>
        </w:rPr>
        <w:t xml:space="preserve"> </w:t>
      </w:r>
      <w:r w:rsidRPr="003926FE">
        <w:rPr>
          <w:rStyle w:val="hps"/>
          <w:lang w:val="sq-AL"/>
        </w:rPr>
        <w:t>qasjen në</w:t>
      </w:r>
      <w:r w:rsidRPr="003926FE">
        <w:rPr>
          <w:lang w:val="sq-AL"/>
        </w:rPr>
        <w:t xml:space="preserve"> </w:t>
      </w:r>
      <w:r w:rsidRPr="003926FE">
        <w:rPr>
          <w:rStyle w:val="hps"/>
          <w:lang w:val="sq-AL"/>
        </w:rPr>
        <w:t>shërbimin e ofruar,</w:t>
      </w:r>
      <w:r w:rsidRPr="003926FE">
        <w:rPr>
          <w:lang w:val="sq-AL"/>
        </w:rPr>
        <w:t xml:space="preserve"> </w:t>
      </w:r>
      <w:r w:rsidRPr="003926FE">
        <w:rPr>
          <w:rStyle w:val="hps"/>
          <w:lang w:val="sq-AL"/>
        </w:rPr>
        <w:t>në bazë</w:t>
      </w:r>
      <w:r w:rsidRPr="003926FE">
        <w:rPr>
          <w:lang w:val="sq-AL"/>
        </w:rPr>
        <w:t xml:space="preserve"> </w:t>
      </w:r>
      <w:r w:rsidRPr="003926FE">
        <w:rPr>
          <w:rStyle w:val="hps"/>
          <w:lang w:val="sq-AL"/>
        </w:rPr>
        <w:t>të një</w:t>
      </w:r>
      <w:r w:rsidRPr="003926FE">
        <w:rPr>
          <w:lang w:val="sq-AL"/>
        </w:rPr>
        <w:t xml:space="preserve"> </w:t>
      </w:r>
      <w:r w:rsidRPr="003926FE">
        <w:rPr>
          <w:rStyle w:val="hps"/>
          <w:lang w:val="sq-AL"/>
        </w:rPr>
        <w:t xml:space="preserve">kontrate, duke i hequr të drejtën </w:t>
      </w:r>
      <w:proofErr w:type="spellStart"/>
      <w:r w:rsidRPr="003926FE">
        <w:rPr>
          <w:rStyle w:val="hps"/>
          <w:lang w:val="sq-AL"/>
        </w:rPr>
        <w:t>parapaguesit</w:t>
      </w:r>
      <w:proofErr w:type="spellEnd"/>
      <w:r w:rsidRPr="003926FE">
        <w:rPr>
          <w:rStyle w:val="hps"/>
          <w:lang w:val="sq-AL"/>
        </w:rPr>
        <w:t xml:space="preserve"> për të përdorur</w:t>
      </w:r>
      <w:r w:rsidRPr="003926FE">
        <w:rPr>
          <w:lang w:val="sq-AL"/>
        </w:rPr>
        <w:t xml:space="preserve"> </w:t>
      </w:r>
      <w:r w:rsidRPr="003926FE">
        <w:rPr>
          <w:rStyle w:val="hps"/>
          <w:lang w:val="sq-AL"/>
        </w:rPr>
        <w:t>ndonjë</w:t>
      </w:r>
      <w:r w:rsidRPr="003926FE">
        <w:rPr>
          <w:lang w:val="sq-AL"/>
        </w:rPr>
        <w:t xml:space="preserve"> </w:t>
      </w:r>
      <w:r w:rsidRPr="003926FE">
        <w:rPr>
          <w:rStyle w:val="hps"/>
          <w:lang w:val="sq-AL"/>
        </w:rPr>
        <w:t>shërbim tjetër,</w:t>
      </w:r>
      <w:r w:rsidRPr="003926FE">
        <w:rPr>
          <w:lang w:val="sq-AL"/>
        </w:rPr>
        <w:t xml:space="preserve"> </w:t>
      </w:r>
      <w:r w:rsidRPr="003926FE">
        <w:rPr>
          <w:rStyle w:val="hps"/>
          <w:lang w:val="sq-AL"/>
        </w:rPr>
        <w:t>të ofruar nga</w:t>
      </w:r>
      <w:r w:rsidRPr="003926FE">
        <w:rPr>
          <w:lang w:val="sq-AL"/>
        </w:rPr>
        <w:t xml:space="preserve"> </w:t>
      </w:r>
      <w:r w:rsidRPr="003926FE">
        <w:rPr>
          <w:rStyle w:val="hps"/>
          <w:lang w:val="sq-AL"/>
        </w:rPr>
        <w:t>një ofrues tjetër i shërbimit</w:t>
      </w:r>
      <w:r w:rsidRPr="003926FE">
        <w:rPr>
          <w:lang w:val="sq-AL"/>
        </w:rPr>
        <w:t xml:space="preserve">.  </w:t>
      </w:r>
    </w:p>
    <w:p w:rsidR="00D71F89" w:rsidRPr="003926FE" w:rsidRDefault="00D71F89" w:rsidP="00843B46">
      <w:pPr>
        <w:pStyle w:val="List3"/>
        <w:ind w:left="720" w:firstLine="0"/>
        <w:jc w:val="center"/>
      </w:pPr>
    </w:p>
    <w:p w:rsidR="00D71F89" w:rsidRPr="003926FE" w:rsidRDefault="00D71F89" w:rsidP="0032094A">
      <w:pPr>
        <w:pStyle w:val="NormalWeb"/>
        <w:tabs>
          <w:tab w:val="left" w:pos="360"/>
        </w:tabs>
        <w:spacing w:before="0" w:beforeAutospacing="0" w:after="0" w:afterAutospacing="0"/>
        <w:jc w:val="center"/>
        <w:rPr>
          <w:b/>
          <w:lang w:val="sq-AL"/>
        </w:rPr>
      </w:pPr>
      <w:r w:rsidRPr="003926FE">
        <w:rPr>
          <w:b/>
          <w:lang w:val="sq-AL"/>
        </w:rPr>
        <w:t>NENI 1</w:t>
      </w:r>
      <w:r w:rsidR="00546BF8" w:rsidRPr="003926FE">
        <w:rPr>
          <w:b/>
          <w:lang w:val="sq-AL"/>
        </w:rPr>
        <w:t>5</w:t>
      </w:r>
    </w:p>
    <w:p w:rsidR="00D71F89" w:rsidRPr="003926FE" w:rsidRDefault="00D71F89" w:rsidP="0032094A">
      <w:pPr>
        <w:pStyle w:val="List4"/>
        <w:ind w:left="0" w:firstLine="0"/>
        <w:jc w:val="center"/>
        <w:rPr>
          <w:b/>
        </w:rPr>
      </w:pPr>
      <w:r w:rsidRPr="003926FE">
        <w:rPr>
          <w:b/>
        </w:rPr>
        <w:t>KËSHILLI PROGRAMOR I TË LICENCUARIT</w:t>
      </w:r>
    </w:p>
    <w:p w:rsidR="00D71F89" w:rsidRPr="003926FE" w:rsidRDefault="00D71F89" w:rsidP="00843B46">
      <w:pPr>
        <w:pStyle w:val="List4"/>
        <w:jc w:val="left"/>
        <w:rPr>
          <w:b/>
        </w:rPr>
      </w:pPr>
    </w:p>
    <w:p w:rsidR="00D71F89" w:rsidRPr="003926FE" w:rsidRDefault="00D71F89" w:rsidP="00E1337D">
      <w:pPr>
        <w:pStyle w:val="List4"/>
        <w:numPr>
          <w:ilvl w:val="0"/>
          <w:numId w:val="9"/>
        </w:numPr>
      </w:pPr>
      <w:r w:rsidRPr="003926FE">
        <w:rPr>
          <w:rStyle w:val="hps"/>
          <w:rFonts w:eastAsia="Calibri"/>
        </w:rPr>
        <w:t>I licencuari</w:t>
      </w:r>
      <w:r w:rsidRPr="003926FE">
        <w:t xml:space="preserve"> obligohet të themelojë Këshillin  Programor, i cili në pajtim më këtë rregullore dhe kapacitetet teknike të operatorit të rrjetit vendos se cilat radio ose TV programe do të ofrohen në operatorin e rrjetit. Mandati, përbërja  dhe përgjegjësitë tjera të Këshillit do të përcaktohen në një dokument të brendshëm të miratuar nga  i licencuari.</w:t>
      </w:r>
    </w:p>
    <w:p w:rsidR="00D71F89" w:rsidRPr="003926FE" w:rsidRDefault="00D71F89" w:rsidP="00E1337D">
      <w:pPr>
        <w:pStyle w:val="List4"/>
        <w:ind w:left="720" w:firstLine="0"/>
      </w:pPr>
    </w:p>
    <w:p w:rsidR="00D71F89" w:rsidRPr="003926FE" w:rsidRDefault="00D71F89" w:rsidP="00E1337D">
      <w:pPr>
        <w:pStyle w:val="List4"/>
        <w:numPr>
          <w:ilvl w:val="0"/>
          <w:numId w:val="9"/>
        </w:numPr>
      </w:pPr>
      <w:r w:rsidRPr="003926FE">
        <w:t xml:space="preserve">Dokumentin e brendshëm nga paragrafi 1 dhe aktin e emërimit të anëtarëve të Këshillit të Programit, përfshirë të gjitha ndryshimet në këtë dokument, </w:t>
      </w:r>
      <w:r w:rsidRPr="003926FE">
        <w:rPr>
          <w:rStyle w:val="hps"/>
          <w:rFonts w:eastAsia="Calibri"/>
        </w:rPr>
        <w:t>i licencuari</w:t>
      </w:r>
      <w:r w:rsidRPr="003926FE">
        <w:t xml:space="preserve"> ia dërgon KPM-së 15 ditë nga dita e zgjedhjes së tyre. </w:t>
      </w:r>
    </w:p>
    <w:p w:rsidR="00385BFD" w:rsidRPr="003926FE" w:rsidRDefault="00385BFD" w:rsidP="00E13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F89" w:rsidRPr="003926FE" w:rsidRDefault="00D71F89" w:rsidP="0032094A">
      <w:pPr>
        <w:pStyle w:val="NormalWeb"/>
        <w:tabs>
          <w:tab w:val="left" w:pos="360"/>
        </w:tabs>
        <w:spacing w:before="0" w:beforeAutospacing="0" w:after="0" w:afterAutospacing="0"/>
        <w:jc w:val="center"/>
        <w:rPr>
          <w:b/>
          <w:lang w:val="sq-AL"/>
        </w:rPr>
      </w:pPr>
      <w:r w:rsidRPr="003926FE">
        <w:rPr>
          <w:b/>
          <w:lang w:val="sq-AL"/>
        </w:rPr>
        <w:t>NENI 1</w:t>
      </w:r>
      <w:r w:rsidR="00546BF8" w:rsidRPr="003926FE">
        <w:rPr>
          <w:b/>
          <w:lang w:val="sq-AL"/>
        </w:rPr>
        <w:t>6</w:t>
      </w:r>
    </w:p>
    <w:p w:rsidR="00D71F89" w:rsidRPr="003926FE" w:rsidRDefault="00D71F89" w:rsidP="0032094A">
      <w:pPr>
        <w:pStyle w:val="Heading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3926FE">
        <w:rPr>
          <w:rFonts w:ascii="Times New Roman" w:hAnsi="Times New Roman" w:cs="Times New Roman"/>
          <w:color w:val="auto"/>
          <w:sz w:val="24"/>
          <w:szCs w:val="24"/>
          <w:lang w:val="sq-AL"/>
        </w:rPr>
        <w:t>KËRKESAT TEKNIKE, SHFRYTËZIMI I SPEKTRIT DHE PËRHAPJA E VALËVE</w:t>
      </w:r>
    </w:p>
    <w:p w:rsidR="00D71F89" w:rsidRPr="003926FE" w:rsidRDefault="00D71F89" w:rsidP="00320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1F89" w:rsidRPr="003926FE" w:rsidRDefault="00D71F89" w:rsidP="00843B46">
      <w:pPr>
        <w:pStyle w:val="List2"/>
        <w:numPr>
          <w:ilvl w:val="0"/>
          <w:numId w:val="10"/>
        </w:numPr>
      </w:pPr>
      <w:r w:rsidRPr="003926FE">
        <w:lastRenderedPageBreak/>
        <w:t>Shpërndarja e programeve radio televizive nga rrjetit licencuari nuk mund të bëhet duke transmetuar në brezin radio-</w:t>
      </w:r>
      <w:proofErr w:type="spellStart"/>
      <w:r w:rsidRPr="003926FE">
        <w:t>difuziv</w:t>
      </w:r>
      <w:proofErr w:type="spellEnd"/>
      <w:r w:rsidRPr="003926FE">
        <w:t xml:space="preserve"> (VHF/TV dhe UHF/TV, </w:t>
      </w:r>
      <w:proofErr w:type="spellStart"/>
      <w:r w:rsidRPr="003926FE">
        <w:t>bandi</w:t>
      </w:r>
      <w:proofErr w:type="spellEnd"/>
      <w:r w:rsidRPr="003926FE">
        <w:t xml:space="preserve"> IV dhe V).</w:t>
      </w:r>
    </w:p>
    <w:p w:rsidR="00D71F89" w:rsidRPr="003926FE" w:rsidRDefault="00D71F89" w:rsidP="00843B4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71F89" w:rsidRPr="003926FE" w:rsidRDefault="00D71F89" w:rsidP="00843B46">
      <w:pPr>
        <w:pStyle w:val="List2"/>
        <w:numPr>
          <w:ilvl w:val="0"/>
          <w:numId w:val="10"/>
        </w:numPr>
      </w:pPr>
      <w:r w:rsidRPr="003926FE">
        <w:t xml:space="preserve">I licencuari duhet të ndërtojë dhe mirëmbajë sistemin e rrjetit sipas standardeve teknike dhe  është përgjegjës për çfarëdo ndërhyrje në frekuencat transmetuese të shkaktuara nga përhapja e valëve përmes sistemit të shpërndarjes. Nëse KPM-ja informohet se një përhapje e tillë e valëve është duke ndodhur, KPM-ja do të njoftojë të licencuarin  për të ndërmarr hapat e nevojshëm që  brenda 15 ditësh të evitojë ndërhyrjet teknike.. Në rast se  i licencuari dështon të marr hapat e nevojshëm për evitimin e ndërhyrjeve, KPM-ja do të vendos sanksione në pajtim me Ligjin dhe aktet nënligjore të KPM-së.  </w:t>
      </w:r>
    </w:p>
    <w:p w:rsidR="00D71F89" w:rsidRPr="003926FE" w:rsidRDefault="00D71F89" w:rsidP="00843B46">
      <w:pPr>
        <w:pStyle w:val="ListParagraph"/>
        <w:jc w:val="both"/>
        <w:rPr>
          <w:lang w:val="sq-AL"/>
        </w:rPr>
      </w:pPr>
    </w:p>
    <w:p w:rsidR="00D71F89" w:rsidRPr="003926FE" w:rsidRDefault="00D71F89" w:rsidP="00843B46">
      <w:pPr>
        <w:pStyle w:val="List2"/>
        <w:numPr>
          <w:ilvl w:val="0"/>
          <w:numId w:val="10"/>
        </w:numPr>
      </w:pPr>
      <w:r w:rsidRPr="003926FE">
        <w:t>Pajisjet e përdorura  për Modulim të zërit (volumit) në rrjetin  e operatorëve për transmetime audio dhe audio-</w:t>
      </w:r>
      <w:proofErr w:type="spellStart"/>
      <w:r w:rsidRPr="003926FE">
        <w:t>vizuele</w:t>
      </w:r>
      <w:proofErr w:type="spellEnd"/>
      <w:r w:rsidRPr="003926FE">
        <w:t xml:space="preserve"> duhet të kenë karakteristika teknike sipas standardeve  ISO/IEC /EBU.</w:t>
      </w:r>
    </w:p>
    <w:p w:rsidR="00D71F89" w:rsidRPr="003926FE" w:rsidRDefault="00D71F89" w:rsidP="00843B46">
      <w:pPr>
        <w:pStyle w:val="List2"/>
        <w:ind w:left="0" w:firstLine="0"/>
        <w:jc w:val="left"/>
      </w:pPr>
    </w:p>
    <w:p w:rsidR="00D71F89" w:rsidRPr="003926FE" w:rsidRDefault="00D71F89" w:rsidP="0032094A">
      <w:pPr>
        <w:pStyle w:val="NormalWeb"/>
        <w:tabs>
          <w:tab w:val="left" w:pos="360"/>
        </w:tabs>
        <w:spacing w:before="0" w:beforeAutospacing="0" w:after="0" w:afterAutospacing="0"/>
        <w:jc w:val="center"/>
        <w:rPr>
          <w:b/>
          <w:lang w:val="sq-AL"/>
        </w:rPr>
      </w:pPr>
      <w:r w:rsidRPr="003926FE">
        <w:rPr>
          <w:b/>
          <w:lang w:val="sq-AL"/>
        </w:rPr>
        <w:t>NENI 1</w:t>
      </w:r>
      <w:r w:rsidR="00546BF8" w:rsidRPr="003926FE">
        <w:rPr>
          <w:b/>
          <w:lang w:val="sq-AL"/>
        </w:rPr>
        <w:t>7</w:t>
      </w:r>
    </w:p>
    <w:p w:rsidR="00D71F89" w:rsidRPr="003926FE" w:rsidRDefault="00D71F89" w:rsidP="0032094A">
      <w:pPr>
        <w:pStyle w:val="Heading2"/>
        <w:spacing w:before="0"/>
        <w:jc w:val="center"/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</w:pPr>
      <w:r w:rsidRPr="003926FE">
        <w:rPr>
          <w:rFonts w:ascii="Times New Roman" w:hAnsi="Times New Roman" w:cs="Times New Roman"/>
          <w:color w:val="auto"/>
          <w:sz w:val="24"/>
          <w:szCs w:val="24"/>
          <w:lang w:val="sq-AL"/>
        </w:rPr>
        <w:t>RAPORTIMI DHE INSPEKTIMI</w:t>
      </w:r>
    </w:p>
    <w:p w:rsidR="00D71F89" w:rsidRPr="003926FE" w:rsidRDefault="00D71F89" w:rsidP="00843B46">
      <w:pPr>
        <w:pStyle w:val="List2"/>
        <w:ind w:left="360" w:firstLine="0"/>
        <w:jc w:val="left"/>
      </w:pPr>
    </w:p>
    <w:p w:rsidR="00D71F89" w:rsidRPr="003926FE" w:rsidRDefault="00D71F89" w:rsidP="00843B46">
      <w:pPr>
        <w:pStyle w:val="List2"/>
        <w:numPr>
          <w:ilvl w:val="0"/>
          <w:numId w:val="11"/>
        </w:numPr>
        <w:tabs>
          <w:tab w:val="clear" w:pos="1080"/>
          <w:tab w:val="left" w:pos="837"/>
        </w:tabs>
      </w:pPr>
      <w:r w:rsidRPr="003926FE">
        <w:t>I licencuari duhet të dorëzojë raport vjetor në pajtim me Nenin 28 të Ligjit të KPM-së.</w:t>
      </w:r>
    </w:p>
    <w:p w:rsidR="00D71F89" w:rsidRPr="003926FE" w:rsidRDefault="00D71F89" w:rsidP="00843B46">
      <w:pPr>
        <w:pStyle w:val="List2"/>
        <w:ind w:firstLine="0"/>
      </w:pPr>
    </w:p>
    <w:p w:rsidR="00D71F89" w:rsidRPr="003926FE" w:rsidRDefault="00D71F89" w:rsidP="00843B46">
      <w:pPr>
        <w:pStyle w:val="List2"/>
        <w:numPr>
          <w:ilvl w:val="0"/>
          <w:numId w:val="11"/>
        </w:numPr>
        <w:tabs>
          <w:tab w:val="clear" w:pos="1080"/>
          <w:tab w:val="left" w:pos="747"/>
        </w:tabs>
      </w:pPr>
      <w:r w:rsidRPr="003926FE">
        <w:t>KPM-ja ka të drejtë të inspektojë në çdo kohë çfarëdo pjesë të sistemit të rrjetit, të inspektojë dokumentet dhe shënimet që ndërlidhen me licencën e KPM-së, të monitorojë numrin, kualitetin dhe përmbajtjen e të gjitha shërbimeve programore të ofruara nga të licencuarit.</w:t>
      </w:r>
    </w:p>
    <w:p w:rsidR="00D71F89" w:rsidRPr="003926FE" w:rsidRDefault="00D71F89" w:rsidP="00843B46">
      <w:pPr>
        <w:pStyle w:val="List2"/>
        <w:ind w:left="360" w:firstLine="0"/>
      </w:pPr>
    </w:p>
    <w:p w:rsidR="00D71F89" w:rsidRPr="003926FE" w:rsidRDefault="00D71F89" w:rsidP="00843B46">
      <w:pPr>
        <w:pStyle w:val="List2"/>
        <w:numPr>
          <w:ilvl w:val="0"/>
          <w:numId w:val="11"/>
        </w:numPr>
        <w:tabs>
          <w:tab w:val="clear" w:pos="1080"/>
          <w:tab w:val="left" w:pos="657"/>
        </w:tabs>
      </w:pPr>
      <w:r w:rsidRPr="003926FE">
        <w:t>Me kërkesë të KPM-së i licencuari obligohet që të ofrojnë të gjitha marrëveshjet mbi të drejtat e autorit si dhe të dhënat e tjera që ndërlidhen me veprimtarinë e shpërndarjes, që janë të përcaktuara me licencë të KPM-së .</w:t>
      </w:r>
    </w:p>
    <w:p w:rsidR="00D71F89" w:rsidRPr="003926FE" w:rsidRDefault="00D71F89" w:rsidP="00843B46">
      <w:pPr>
        <w:pStyle w:val="List2"/>
        <w:tabs>
          <w:tab w:val="left" w:pos="657"/>
        </w:tabs>
      </w:pPr>
    </w:p>
    <w:p w:rsidR="00D71F89" w:rsidRPr="003926FE" w:rsidRDefault="00D71F89" w:rsidP="00843B46">
      <w:pPr>
        <w:pStyle w:val="List2"/>
        <w:numPr>
          <w:ilvl w:val="0"/>
          <w:numId w:val="11"/>
        </w:numPr>
        <w:tabs>
          <w:tab w:val="clear" w:pos="1080"/>
          <w:tab w:val="left" w:pos="657"/>
        </w:tabs>
      </w:pPr>
      <w:r w:rsidRPr="003926FE">
        <w:t xml:space="preserve">I licencuari obligohet që të njoftojë me shkrim KPM-në, për çdo ndryshim të </w:t>
      </w:r>
      <w:proofErr w:type="spellStart"/>
      <w:r w:rsidRPr="003926FE">
        <w:t>të</w:t>
      </w:r>
      <w:proofErr w:type="spellEnd"/>
      <w:r w:rsidRPr="003926FE">
        <w:t xml:space="preserve"> dhënave, nga ato fillestare, mbi bazën e të cilave është pa</w:t>
      </w:r>
      <w:r w:rsidR="00EA231B" w:rsidRPr="003926FE">
        <w:t>j</w:t>
      </w:r>
      <w:r w:rsidRPr="003926FE">
        <w:t>isur me licencë të KPM-së.</w:t>
      </w:r>
    </w:p>
    <w:p w:rsidR="00D71F89" w:rsidRPr="003926FE" w:rsidRDefault="00D71F89" w:rsidP="00843B46">
      <w:pPr>
        <w:pStyle w:val="List2"/>
        <w:tabs>
          <w:tab w:val="left" w:pos="657"/>
        </w:tabs>
        <w:jc w:val="left"/>
      </w:pPr>
    </w:p>
    <w:p w:rsidR="00D71F89" w:rsidRPr="003926FE" w:rsidRDefault="00D71F89" w:rsidP="0032094A">
      <w:pPr>
        <w:pStyle w:val="NormalWeb"/>
        <w:tabs>
          <w:tab w:val="left" w:pos="360"/>
        </w:tabs>
        <w:spacing w:before="0" w:beforeAutospacing="0" w:after="0" w:afterAutospacing="0"/>
        <w:jc w:val="center"/>
        <w:rPr>
          <w:b/>
          <w:lang w:val="sq-AL"/>
        </w:rPr>
      </w:pPr>
      <w:r w:rsidRPr="003926FE">
        <w:rPr>
          <w:b/>
          <w:lang w:val="sq-AL"/>
        </w:rPr>
        <w:t>NENI 1</w:t>
      </w:r>
      <w:r w:rsidR="00546BF8" w:rsidRPr="003926FE">
        <w:rPr>
          <w:b/>
          <w:lang w:val="sq-AL"/>
        </w:rPr>
        <w:t>8</w:t>
      </w:r>
    </w:p>
    <w:p w:rsidR="00D71F89" w:rsidRPr="003926FE" w:rsidRDefault="00D71F89" w:rsidP="0032094A">
      <w:pPr>
        <w:pStyle w:val="Heading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3926FE">
        <w:rPr>
          <w:rFonts w:ascii="Times New Roman" w:hAnsi="Times New Roman" w:cs="Times New Roman"/>
          <w:color w:val="auto"/>
          <w:sz w:val="24"/>
          <w:szCs w:val="24"/>
          <w:lang w:val="sq-AL"/>
        </w:rPr>
        <w:t>SANKSIONET</w:t>
      </w:r>
    </w:p>
    <w:p w:rsidR="00D71F89" w:rsidRPr="003926FE" w:rsidRDefault="00D71F89" w:rsidP="00843B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C30" w:rsidRPr="003926FE" w:rsidRDefault="00D71F89" w:rsidP="003926FE">
      <w:pPr>
        <w:pStyle w:val="List2"/>
        <w:tabs>
          <w:tab w:val="clear" w:pos="1080"/>
        </w:tabs>
        <w:ind w:left="360" w:firstLine="0"/>
      </w:pPr>
      <w:r w:rsidRPr="003926FE">
        <w:t xml:space="preserve">Për çdo shkelje të kësaj </w:t>
      </w:r>
      <w:r w:rsidR="00E65346" w:rsidRPr="003926FE">
        <w:t>R</w:t>
      </w:r>
      <w:r w:rsidRPr="003926FE">
        <w:t xml:space="preserve">regullore KPM do të ndërmerr </w:t>
      </w:r>
      <w:r w:rsidR="003926FE" w:rsidRPr="003926FE">
        <w:t xml:space="preserve">masat ligjore të përcaktuara me </w:t>
      </w:r>
      <w:r w:rsidRPr="003926FE">
        <w:t>Ligjin për KPM-në.</w:t>
      </w:r>
    </w:p>
    <w:p w:rsidR="00D71F89" w:rsidRPr="003926FE" w:rsidRDefault="00D71F89" w:rsidP="00843B46">
      <w:pPr>
        <w:pStyle w:val="List2"/>
        <w:tabs>
          <w:tab w:val="clear" w:pos="1080"/>
          <w:tab w:val="left" w:pos="747"/>
        </w:tabs>
        <w:jc w:val="left"/>
      </w:pPr>
    </w:p>
    <w:p w:rsidR="00D71F89" w:rsidRPr="003926FE" w:rsidRDefault="00D71F89" w:rsidP="0032094A">
      <w:pPr>
        <w:pStyle w:val="NormalWeb"/>
        <w:tabs>
          <w:tab w:val="left" w:pos="360"/>
        </w:tabs>
        <w:spacing w:before="0" w:beforeAutospacing="0" w:after="0" w:afterAutospacing="0"/>
        <w:jc w:val="center"/>
        <w:rPr>
          <w:b/>
          <w:lang w:val="sq-AL"/>
        </w:rPr>
      </w:pPr>
      <w:r w:rsidRPr="003926FE">
        <w:rPr>
          <w:b/>
          <w:lang w:val="sq-AL"/>
        </w:rPr>
        <w:t xml:space="preserve">NENI </w:t>
      </w:r>
      <w:r w:rsidR="00546BF8" w:rsidRPr="003926FE">
        <w:rPr>
          <w:b/>
          <w:lang w:val="sq-AL"/>
        </w:rPr>
        <w:t>19</w:t>
      </w:r>
    </w:p>
    <w:p w:rsidR="00D71F89" w:rsidRPr="003926FE" w:rsidRDefault="00D71F89" w:rsidP="003209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6FE">
        <w:rPr>
          <w:rFonts w:ascii="Times New Roman" w:hAnsi="Times New Roman" w:cs="Times New Roman"/>
          <w:b/>
          <w:sz w:val="24"/>
          <w:szCs w:val="24"/>
        </w:rPr>
        <w:t>DISPOZITAT KALIMTARE</w:t>
      </w:r>
    </w:p>
    <w:p w:rsidR="00D71F89" w:rsidRPr="003926FE" w:rsidRDefault="00D71F89" w:rsidP="003209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F89" w:rsidRPr="003926FE" w:rsidRDefault="00D71F89" w:rsidP="00843B46">
      <w:pPr>
        <w:pStyle w:val="ListParagraph"/>
        <w:numPr>
          <w:ilvl w:val="0"/>
          <w:numId w:val="2"/>
        </w:numPr>
        <w:jc w:val="both"/>
        <w:rPr>
          <w:lang w:val="sq-AL"/>
        </w:rPr>
      </w:pPr>
      <w:r w:rsidRPr="003926FE">
        <w:rPr>
          <w:lang w:val="sq-AL"/>
        </w:rPr>
        <w:t xml:space="preserve">Të gjithë të licencuarit të cilët në të njëjtën kohë janë edhe ofrues të shërbimit </w:t>
      </w:r>
      <w:proofErr w:type="spellStart"/>
      <w:r w:rsidRPr="003926FE">
        <w:rPr>
          <w:lang w:val="sq-AL"/>
        </w:rPr>
        <w:t>medial</w:t>
      </w:r>
      <w:proofErr w:type="spellEnd"/>
      <w:r w:rsidRPr="003926FE">
        <w:rPr>
          <w:lang w:val="sq-AL"/>
        </w:rPr>
        <w:t xml:space="preserve">, janë të obliguar që në afat prej 6 muajve pas hyrjes në fuqi të kësaj rregullore të krijojnë një sistem të ndarë të kontabilitetit në raport me të licencuarin. </w:t>
      </w:r>
    </w:p>
    <w:p w:rsidR="006317BC" w:rsidRPr="003926FE" w:rsidRDefault="006317BC" w:rsidP="002E264F">
      <w:pPr>
        <w:pStyle w:val="ListParagraph"/>
        <w:jc w:val="both"/>
        <w:rPr>
          <w:lang w:val="sq-AL"/>
        </w:rPr>
      </w:pPr>
    </w:p>
    <w:p w:rsidR="002E264F" w:rsidRPr="003926FE" w:rsidRDefault="006317BC" w:rsidP="006317BC">
      <w:pPr>
        <w:pStyle w:val="ListParagraph"/>
        <w:numPr>
          <w:ilvl w:val="0"/>
          <w:numId w:val="2"/>
        </w:numPr>
        <w:jc w:val="both"/>
        <w:rPr>
          <w:lang w:val="sq-AL"/>
        </w:rPr>
      </w:pPr>
      <w:r w:rsidRPr="003926FE">
        <w:rPr>
          <w:lang w:val="sq-AL"/>
        </w:rPr>
        <w:t>Statusi i të licencuarve si OSHP</w:t>
      </w:r>
      <w:r w:rsidR="009B3C73" w:rsidRPr="003926FE">
        <w:rPr>
          <w:lang w:val="sq-AL"/>
        </w:rPr>
        <w:t>, deri në përfundim të licencave ekzistuese,</w:t>
      </w:r>
      <w:r w:rsidRPr="003926FE">
        <w:rPr>
          <w:lang w:val="sq-AL"/>
        </w:rPr>
        <w:t xml:space="preserve"> mbetet i njëjtë sa i përket të drejtës për shpërndarje të përmbajtjeve programore përmes operatorit.   </w:t>
      </w:r>
    </w:p>
    <w:p w:rsidR="002E264F" w:rsidRPr="003926FE" w:rsidRDefault="002E264F" w:rsidP="002E264F">
      <w:pPr>
        <w:pStyle w:val="ListParagraph"/>
        <w:rPr>
          <w:lang w:val="sq-AL"/>
        </w:rPr>
      </w:pPr>
    </w:p>
    <w:p w:rsidR="00D71F89" w:rsidRPr="003926FE" w:rsidRDefault="00D71F89" w:rsidP="00843B46">
      <w:pPr>
        <w:pStyle w:val="ListParagraph"/>
        <w:numPr>
          <w:ilvl w:val="0"/>
          <w:numId w:val="2"/>
        </w:numPr>
        <w:tabs>
          <w:tab w:val="left" w:pos="720"/>
        </w:tabs>
        <w:jc w:val="both"/>
        <w:rPr>
          <w:lang w:val="sq-AL"/>
        </w:rPr>
      </w:pPr>
      <w:r w:rsidRPr="003926FE">
        <w:rPr>
          <w:lang w:val="sq-AL"/>
        </w:rPr>
        <w:t xml:space="preserve">Me hyrjen në fuqi të kësaj Rregulloreje shfuqizohet Rregullorja </w:t>
      </w:r>
      <w:r w:rsidR="00E65346" w:rsidRPr="003926FE">
        <w:rPr>
          <w:lang w:val="sq-AL"/>
        </w:rPr>
        <w:t>CIMC-</w:t>
      </w:r>
      <w:r w:rsidRPr="003926FE">
        <w:rPr>
          <w:lang w:val="sq-AL"/>
        </w:rPr>
        <w:t xml:space="preserve">2007/04 për </w:t>
      </w:r>
      <w:proofErr w:type="spellStart"/>
      <w:r w:rsidRPr="003926FE">
        <w:rPr>
          <w:lang w:val="sq-AL"/>
        </w:rPr>
        <w:t>Distribuim</w:t>
      </w:r>
      <w:proofErr w:type="spellEnd"/>
      <w:r w:rsidRPr="003926FE">
        <w:rPr>
          <w:lang w:val="sq-AL"/>
        </w:rPr>
        <w:t xml:space="preserve"> Kabllorë të Programeve Radio Televizive në Kosovë.  </w:t>
      </w:r>
    </w:p>
    <w:p w:rsidR="00D71F89" w:rsidRPr="003926FE" w:rsidRDefault="00D71F89" w:rsidP="00843B46">
      <w:pPr>
        <w:pStyle w:val="List2"/>
        <w:jc w:val="left"/>
        <w:rPr>
          <w:b/>
        </w:rPr>
      </w:pPr>
    </w:p>
    <w:p w:rsidR="00D71F89" w:rsidRPr="003926FE" w:rsidRDefault="00D71F89" w:rsidP="00843B46">
      <w:pPr>
        <w:pStyle w:val="NormalWeb"/>
        <w:tabs>
          <w:tab w:val="left" w:pos="360"/>
        </w:tabs>
        <w:spacing w:before="0" w:beforeAutospacing="0" w:after="0" w:afterAutospacing="0"/>
        <w:jc w:val="center"/>
        <w:rPr>
          <w:b/>
          <w:lang w:val="sq-AL"/>
        </w:rPr>
      </w:pPr>
      <w:r w:rsidRPr="003926FE">
        <w:rPr>
          <w:b/>
          <w:lang w:val="sq-AL"/>
        </w:rPr>
        <w:t>NENI 2</w:t>
      </w:r>
      <w:r w:rsidR="00546BF8" w:rsidRPr="003926FE">
        <w:rPr>
          <w:b/>
          <w:lang w:val="sq-AL"/>
        </w:rPr>
        <w:t>0</w:t>
      </w:r>
    </w:p>
    <w:p w:rsidR="00D71F89" w:rsidRPr="003926FE" w:rsidRDefault="00D71F89" w:rsidP="00843B46">
      <w:pPr>
        <w:pStyle w:val="List2"/>
        <w:ind w:left="0" w:firstLine="0"/>
        <w:jc w:val="center"/>
        <w:rPr>
          <w:b/>
        </w:rPr>
      </w:pPr>
      <w:r w:rsidRPr="003926FE">
        <w:rPr>
          <w:b/>
        </w:rPr>
        <w:t>HYRJA NË FUQI</w:t>
      </w:r>
    </w:p>
    <w:p w:rsidR="00D71F89" w:rsidRPr="003926FE" w:rsidRDefault="00D71F89" w:rsidP="00843B46">
      <w:pPr>
        <w:pStyle w:val="NormalWeb"/>
        <w:spacing w:before="0" w:beforeAutospacing="0" w:after="0" w:afterAutospacing="0"/>
        <w:rPr>
          <w:lang w:val="sq-AL"/>
        </w:rPr>
      </w:pPr>
      <w:r w:rsidRPr="003926FE">
        <w:rPr>
          <w:lang w:val="sq-AL"/>
        </w:rPr>
        <w:t xml:space="preserve">     </w:t>
      </w:r>
    </w:p>
    <w:p w:rsidR="00D71F89" w:rsidRPr="003926FE" w:rsidRDefault="00D71F89" w:rsidP="00843B46">
      <w:pPr>
        <w:pStyle w:val="NormalWeb"/>
        <w:spacing w:before="0" w:beforeAutospacing="0" w:after="0" w:afterAutospacing="0"/>
        <w:rPr>
          <w:lang w:val="sq-AL"/>
        </w:rPr>
      </w:pPr>
      <w:r w:rsidRPr="003926FE">
        <w:rPr>
          <w:lang w:val="sq-AL"/>
        </w:rPr>
        <w:t xml:space="preserve">Kjo </w:t>
      </w:r>
      <w:r w:rsidR="009B3C73" w:rsidRPr="003926FE">
        <w:rPr>
          <w:lang w:val="sq-AL"/>
        </w:rPr>
        <w:t>R</w:t>
      </w:r>
      <w:r w:rsidRPr="003926FE">
        <w:rPr>
          <w:lang w:val="sq-AL"/>
        </w:rPr>
        <w:t xml:space="preserve">regullore hyn në fuqi 8 ditë pas nënshkrimit. </w:t>
      </w:r>
    </w:p>
    <w:p w:rsidR="00D71F89" w:rsidRPr="003926FE" w:rsidRDefault="00D71F89" w:rsidP="00843B46">
      <w:pPr>
        <w:pStyle w:val="NormalWeb"/>
        <w:spacing w:before="0" w:beforeAutospacing="0" w:after="0" w:afterAutospacing="0"/>
        <w:rPr>
          <w:lang w:val="sq-AL"/>
        </w:rPr>
      </w:pPr>
    </w:p>
    <w:p w:rsidR="00D71F89" w:rsidRPr="00B35A83" w:rsidRDefault="00D71F89" w:rsidP="00843B46">
      <w:pPr>
        <w:pStyle w:val="NormalWeb"/>
        <w:spacing w:before="0" w:beforeAutospacing="0" w:after="0" w:afterAutospacing="0"/>
        <w:rPr>
          <w:b/>
          <w:lang w:val="sq-AL"/>
        </w:rPr>
      </w:pPr>
      <w:r w:rsidRPr="00B35A83">
        <w:rPr>
          <w:b/>
          <w:lang w:val="sq-AL"/>
        </w:rPr>
        <w:t>_________________________                                                                      _________________</w:t>
      </w:r>
    </w:p>
    <w:p w:rsidR="00D71F89" w:rsidRPr="00B35A83" w:rsidRDefault="00D71F89" w:rsidP="00843B46">
      <w:pPr>
        <w:pStyle w:val="NormalWeb"/>
        <w:spacing w:before="0" w:beforeAutospacing="0" w:after="0" w:afterAutospacing="0"/>
        <w:rPr>
          <w:b/>
          <w:lang w:val="sq-AL"/>
        </w:rPr>
      </w:pPr>
      <w:r w:rsidRPr="00B35A83">
        <w:rPr>
          <w:b/>
          <w:lang w:val="sq-AL"/>
        </w:rPr>
        <w:t xml:space="preserve">Adnan MEROVCI </w:t>
      </w:r>
      <w:r w:rsidRPr="00B35A83">
        <w:rPr>
          <w:b/>
          <w:lang w:val="sq-AL"/>
        </w:rPr>
        <w:tab/>
      </w:r>
      <w:r w:rsidRPr="00B35A83">
        <w:rPr>
          <w:b/>
          <w:lang w:val="sq-AL"/>
        </w:rPr>
        <w:tab/>
      </w:r>
      <w:r w:rsidRPr="00B35A83">
        <w:rPr>
          <w:b/>
          <w:lang w:val="sq-AL"/>
        </w:rPr>
        <w:tab/>
      </w:r>
      <w:r w:rsidRPr="00B35A83">
        <w:rPr>
          <w:b/>
          <w:lang w:val="sq-AL"/>
        </w:rPr>
        <w:tab/>
      </w:r>
      <w:r w:rsidRPr="00B35A83">
        <w:rPr>
          <w:b/>
          <w:lang w:val="sq-AL"/>
        </w:rPr>
        <w:tab/>
      </w:r>
      <w:r w:rsidRPr="00B35A83">
        <w:rPr>
          <w:b/>
          <w:lang w:val="sq-AL"/>
        </w:rPr>
        <w:tab/>
      </w:r>
      <w:r w:rsidRPr="00B35A83">
        <w:rPr>
          <w:b/>
          <w:lang w:val="sq-AL"/>
        </w:rPr>
        <w:tab/>
      </w:r>
      <w:r w:rsidRPr="00B35A83">
        <w:rPr>
          <w:b/>
          <w:lang w:val="sq-AL"/>
        </w:rPr>
        <w:tab/>
        <w:t>Datë</w:t>
      </w:r>
      <w:r w:rsidRPr="00B35A83">
        <w:rPr>
          <w:b/>
          <w:lang w:val="sq-AL"/>
        </w:rPr>
        <w:tab/>
      </w:r>
      <w:r w:rsidRPr="00B35A83">
        <w:rPr>
          <w:b/>
          <w:lang w:val="sq-AL"/>
        </w:rPr>
        <w:tab/>
      </w:r>
    </w:p>
    <w:p w:rsidR="00D71F89" w:rsidRPr="00B35A83" w:rsidRDefault="00D71F89" w:rsidP="00843B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5A83">
        <w:rPr>
          <w:rFonts w:ascii="Times New Roman" w:hAnsi="Times New Roman" w:cs="Times New Roman"/>
          <w:b/>
          <w:sz w:val="24"/>
          <w:szCs w:val="24"/>
        </w:rPr>
        <w:t>Kryetar i KPM-së</w:t>
      </w:r>
    </w:p>
    <w:p w:rsidR="00CA6334" w:rsidRPr="003926FE" w:rsidRDefault="00CA6334" w:rsidP="00843B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334" w:rsidRPr="003926FE" w:rsidRDefault="00CA6334" w:rsidP="00843B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9AA" w:rsidRPr="003926FE" w:rsidRDefault="003E79AA" w:rsidP="00843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E79AA" w:rsidRPr="003926FE" w:rsidSect="00F567F0">
      <w:headerReference w:type="default" r:id="rId9"/>
      <w:footerReference w:type="default" r:id="rId10"/>
      <w:pgSz w:w="12240" w:h="15840"/>
      <w:pgMar w:top="360" w:right="1440" w:bottom="1080" w:left="1440" w:header="720" w:footer="73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5A0" w:rsidRDefault="007755A0" w:rsidP="004D58C1">
      <w:pPr>
        <w:spacing w:after="0" w:line="240" w:lineRule="auto"/>
      </w:pPr>
      <w:r>
        <w:separator/>
      </w:r>
    </w:p>
  </w:endnote>
  <w:endnote w:type="continuationSeparator" w:id="0">
    <w:p w:rsidR="007755A0" w:rsidRDefault="007755A0" w:rsidP="004D5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069" w:rsidRDefault="00276069" w:rsidP="004D58C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4D58C1" w:rsidRDefault="004D58C1" w:rsidP="00D5402C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>Komisioni i Pavarur i Mediave/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</w:t>
    </w:r>
    <w:r w:rsidRPr="00726064">
      <w:rPr>
        <w:sz w:val="15"/>
        <w:szCs w:val="15"/>
      </w:rPr>
      <w:t>Independent Media Commission</w:t>
    </w:r>
    <w:r w:rsidR="00D5402C" w:rsidRPr="00726064">
      <w:rPr>
        <w:sz w:val="15"/>
        <w:szCs w:val="15"/>
      </w:rPr>
      <w:t xml:space="preserve">, </w:t>
    </w:r>
    <w:r w:rsidRPr="00D5402C">
      <w:rPr>
        <w:sz w:val="15"/>
        <w:szCs w:val="15"/>
      </w:rPr>
      <w:t>Rr.Ul.Str. Pe</w:t>
    </w:r>
    <w:r w:rsidR="00D5402C" w:rsidRPr="00D5402C">
      <w:rPr>
        <w:sz w:val="15"/>
        <w:szCs w:val="15"/>
      </w:rPr>
      <w:t>randori Justinian Nr. 14 Qyteza, P</w:t>
    </w:r>
    <w:r w:rsidRPr="00D5402C">
      <w:rPr>
        <w:sz w:val="15"/>
        <w:szCs w:val="15"/>
      </w:rPr>
      <w:t>ejton, 10000 Prishtinë-</w:t>
    </w:r>
    <w:r w:rsidRPr="00D5402C">
      <w:rPr>
        <w:sz w:val="15"/>
        <w:szCs w:val="15"/>
        <w:lang w:val="sr-Cyrl-BA"/>
      </w:rPr>
      <w:t>Prištin</w:t>
    </w:r>
    <w:r w:rsidRPr="00726064">
      <w:rPr>
        <w:sz w:val="15"/>
        <w:szCs w:val="15"/>
      </w:rPr>
      <w:t xml:space="preserve">- </w:t>
    </w:r>
    <w:r w:rsidR="00CA6334" w:rsidRPr="00726064">
      <w:rPr>
        <w:sz w:val="15"/>
        <w:szCs w:val="15"/>
      </w:rPr>
      <w:t>Pristina</w:t>
    </w:r>
    <w:r w:rsidRPr="00D5402C">
      <w:rPr>
        <w:sz w:val="15"/>
        <w:szCs w:val="15"/>
      </w:rPr>
      <w:t>/Kosovë-</w:t>
    </w:r>
    <w:r w:rsidRPr="00726064">
      <w:rPr>
        <w:sz w:val="15"/>
        <w:szCs w:val="15"/>
      </w:rPr>
      <w:t>Kosovo</w:t>
    </w:r>
    <w:r w:rsidR="00D5402C" w:rsidRPr="00726064">
      <w:rPr>
        <w:sz w:val="15"/>
        <w:szCs w:val="15"/>
      </w:rPr>
      <w:t xml:space="preserve">, </w:t>
    </w:r>
    <w:r w:rsidRPr="00D5402C">
      <w:rPr>
        <w:sz w:val="15"/>
        <w:szCs w:val="15"/>
      </w:rPr>
      <w:t>Tel: (+381) (0) 38 245 031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Fax: (+381) (0) 38 245 034</w:t>
    </w:r>
    <w:r w:rsidR="00D5402C" w:rsidRPr="00D5402C">
      <w:rPr>
        <w:sz w:val="15"/>
        <w:szCs w:val="15"/>
      </w:rPr>
      <w:t xml:space="preserve">, </w:t>
    </w:r>
    <w:r w:rsidRPr="00726064">
      <w:rPr>
        <w:sz w:val="15"/>
        <w:szCs w:val="15"/>
      </w:rPr>
      <w:t>E-</w:t>
    </w:r>
    <w:proofErr w:type="spellStart"/>
    <w:r w:rsidRPr="00726064">
      <w:rPr>
        <w:sz w:val="15"/>
        <w:szCs w:val="15"/>
      </w:rPr>
      <w:t>mail</w:t>
    </w:r>
    <w:proofErr w:type="spellEnd"/>
    <w:r w:rsidRPr="00D5402C">
      <w:rPr>
        <w:sz w:val="15"/>
        <w:szCs w:val="15"/>
      </w:rPr>
      <w:t xml:space="preserve">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>;</w:t>
    </w:r>
    <w:r w:rsidR="00D5402C" w:rsidRPr="00D5402C">
      <w:rPr>
        <w:sz w:val="15"/>
        <w:szCs w:val="15"/>
      </w:rPr>
      <w:t xml:space="preserve">, </w:t>
    </w:r>
    <w:hyperlink r:id="rId2" w:history="1">
      <w:r w:rsidR="00F567F0" w:rsidRPr="000B74A8">
        <w:rPr>
          <w:rStyle w:val="Hyperlink"/>
          <w:sz w:val="15"/>
          <w:szCs w:val="15"/>
        </w:rPr>
        <w:t>www.kpm-ks.org</w:t>
      </w:r>
    </w:hyperlink>
    <w:r w:rsidRPr="00D5402C">
      <w:rPr>
        <w:sz w:val="15"/>
        <w:szCs w:val="15"/>
      </w:rPr>
      <w:t>;</w:t>
    </w:r>
  </w:p>
  <w:p w:rsidR="00F567F0" w:rsidRPr="00125933" w:rsidRDefault="00F567F0" w:rsidP="00F567F0">
    <w:pPr>
      <w:pStyle w:val="Footer"/>
      <w:jc w:val="right"/>
      <w:rPr>
        <w:rFonts w:ascii="Times New Roman" w:hAnsi="Times New Roman" w:cs="Times New Roman"/>
        <w:sz w:val="16"/>
        <w:szCs w:val="16"/>
      </w:rPr>
    </w:pPr>
    <w:r w:rsidRPr="00125933">
      <w:rPr>
        <w:rFonts w:ascii="Times New Roman" w:hAnsi="Times New Roman" w:cs="Times New Roman"/>
        <w:sz w:val="16"/>
        <w:szCs w:val="16"/>
      </w:rPr>
      <w:t xml:space="preserve">Faqe </w:t>
    </w:r>
    <w:r w:rsidRPr="00125933">
      <w:rPr>
        <w:rFonts w:ascii="Times New Roman" w:hAnsi="Times New Roman" w:cs="Times New Roman"/>
        <w:sz w:val="16"/>
        <w:szCs w:val="16"/>
      </w:rPr>
      <w:fldChar w:fldCharType="begin"/>
    </w:r>
    <w:r w:rsidRPr="00125933">
      <w:rPr>
        <w:rFonts w:ascii="Times New Roman" w:hAnsi="Times New Roman" w:cs="Times New Roman"/>
        <w:sz w:val="16"/>
        <w:szCs w:val="16"/>
      </w:rPr>
      <w:instrText xml:space="preserve"> PAGE </w:instrText>
    </w:r>
    <w:r w:rsidRPr="00125933">
      <w:rPr>
        <w:rFonts w:ascii="Times New Roman" w:hAnsi="Times New Roman" w:cs="Times New Roman"/>
        <w:sz w:val="16"/>
        <w:szCs w:val="16"/>
      </w:rPr>
      <w:fldChar w:fldCharType="separate"/>
    </w:r>
    <w:r w:rsidR="00B35A83">
      <w:rPr>
        <w:rFonts w:ascii="Times New Roman" w:hAnsi="Times New Roman" w:cs="Times New Roman"/>
        <w:noProof/>
        <w:sz w:val="16"/>
        <w:szCs w:val="16"/>
      </w:rPr>
      <w:t>9</w:t>
    </w:r>
    <w:r w:rsidRPr="00125933">
      <w:rPr>
        <w:rFonts w:ascii="Times New Roman" w:hAnsi="Times New Roman" w:cs="Times New Roman"/>
        <w:sz w:val="16"/>
        <w:szCs w:val="16"/>
      </w:rPr>
      <w:fldChar w:fldCharType="end"/>
    </w:r>
    <w:r w:rsidRPr="00125933">
      <w:rPr>
        <w:rFonts w:ascii="Times New Roman" w:hAnsi="Times New Roman" w:cs="Times New Roman"/>
        <w:sz w:val="16"/>
        <w:szCs w:val="16"/>
      </w:rPr>
      <w:t xml:space="preserve"> nga </w:t>
    </w:r>
    <w:r w:rsidRPr="00125933">
      <w:rPr>
        <w:rFonts w:ascii="Times New Roman" w:hAnsi="Times New Roman" w:cs="Times New Roman"/>
        <w:sz w:val="16"/>
        <w:szCs w:val="16"/>
      </w:rPr>
      <w:fldChar w:fldCharType="begin"/>
    </w:r>
    <w:r w:rsidRPr="00125933">
      <w:rPr>
        <w:rFonts w:ascii="Times New Roman" w:hAnsi="Times New Roman" w:cs="Times New Roman"/>
        <w:sz w:val="16"/>
        <w:szCs w:val="16"/>
      </w:rPr>
      <w:instrText xml:space="preserve"> NUMPAGES  </w:instrText>
    </w:r>
    <w:r w:rsidRPr="00125933">
      <w:rPr>
        <w:rFonts w:ascii="Times New Roman" w:hAnsi="Times New Roman" w:cs="Times New Roman"/>
        <w:sz w:val="16"/>
        <w:szCs w:val="16"/>
      </w:rPr>
      <w:fldChar w:fldCharType="separate"/>
    </w:r>
    <w:r w:rsidR="00B35A83">
      <w:rPr>
        <w:rFonts w:ascii="Times New Roman" w:hAnsi="Times New Roman" w:cs="Times New Roman"/>
        <w:noProof/>
        <w:sz w:val="16"/>
        <w:szCs w:val="16"/>
      </w:rPr>
      <w:t>9</w:t>
    </w:r>
    <w:r w:rsidRPr="00125933">
      <w:rPr>
        <w:rFonts w:ascii="Times New Roman" w:hAnsi="Times New Roman" w:cs="Times New Roman"/>
        <w:sz w:val="16"/>
        <w:szCs w:val="16"/>
      </w:rPr>
      <w:fldChar w:fldCharType="end"/>
    </w:r>
  </w:p>
  <w:p w:rsidR="00F567F0" w:rsidRPr="00D5402C" w:rsidRDefault="00F567F0" w:rsidP="00D5402C">
    <w:pPr>
      <w:pStyle w:val="Footer"/>
      <w:jc w:val="center"/>
      <w:rPr>
        <w:sz w:val="15"/>
        <w:szCs w:val="1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5A0" w:rsidRDefault="007755A0" w:rsidP="004D58C1">
      <w:pPr>
        <w:spacing w:after="0" w:line="240" w:lineRule="auto"/>
      </w:pPr>
      <w:r>
        <w:separator/>
      </w:r>
    </w:p>
  </w:footnote>
  <w:footnote w:type="continuationSeparator" w:id="0">
    <w:p w:rsidR="007755A0" w:rsidRDefault="007755A0" w:rsidP="004D5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2525124"/>
      <w:docPartObj>
        <w:docPartGallery w:val="Watermarks"/>
        <w:docPartUnique/>
      </w:docPartObj>
    </w:sdtPr>
    <w:sdtContent>
      <w:p w:rsidR="0056384A" w:rsidRDefault="0056384A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7169" type="#_x0000_t136" style="position:absolute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003B"/>
    <w:multiLevelType w:val="hybridMultilevel"/>
    <w:tmpl w:val="106C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753E5"/>
    <w:multiLevelType w:val="hybridMultilevel"/>
    <w:tmpl w:val="8206B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E7E49"/>
    <w:multiLevelType w:val="hybridMultilevel"/>
    <w:tmpl w:val="626076E6"/>
    <w:lvl w:ilvl="0" w:tplc="F49224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744D7"/>
    <w:multiLevelType w:val="hybridMultilevel"/>
    <w:tmpl w:val="7700D26C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27DD1103"/>
    <w:multiLevelType w:val="hybridMultilevel"/>
    <w:tmpl w:val="961664E6"/>
    <w:lvl w:ilvl="0" w:tplc="33D28C3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83924"/>
    <w:multiLevelType w:val="hybridMultilevel"/>
    <w:tmpl w:val="AE1CD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95B50"/>
    <w:multiLevelType w:val="hybridMultilevel"/>
    <w:tmpl w:val="5A54AAC8"/>
    <w:lvl w:ilvl="0" w:tplc="2A42AE6E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D27549D"/>
    <w:multiLevelType w:val="hybridMultilevel"/>
    <w:tmpl w:val="C9BA9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505E49"/>
    <w:multiLevelType w:val="hybridMultilevel"/>
    <w:tmpl w:val="D564DEEC"/>
    <w:lvl w:ilvl="0" w:tplc="9926BA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91BB0"/>
    <w:multiLevelType w:val="hybridMultilevel"/>
    <w:tmpl w:val="8BDC1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C2545"/>
    <w:multiLevelType w:val="hybridMultilevel"/>
    <w:tmpl w:val="FC62D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E25B29"/>
    <w:multiLevelType w:val="hybridMultilevel"/>
    <w:tmpl w:val="1FDC7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BC7449"/>
    <w:multiLevelType w:val="hybridMultilevel"/>
    <w:tmpl w:val="DD104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3A6A57"/>
    <w:multiLevelType w:val="hybridMultilevel"/>
    <w:tmpl w:val="F3FE0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E432B2"/>
    <w:multiLevelType w:val="hybridMultilevel"/>
    <w:tmpl w:val="29A27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DA323C"/>
    <w:multiLevelType w:val="hybridMultilevel"/>
    <w:tmpl w:val="EE9A4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793190"/>
    <w:multiLevelType w:val="hybridMultilevel"/>
    <w:tmpl w:val="437C3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C16775"/>
    <w:multiLevelType w:val="hybridMultilevel"/>
    <w:tmpl w:val="A4804A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DC3FB2"/>
    <w:multiLevelType w:val="hybridMultilevel"/>
    <w:tmpl w:val="7F9E3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3D3038"/>
    <w:multiLevelType w:val="hybridMultilevel"/>
    <w:tmpl w:val="1A104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907A4B"/>
    <w:multiLevelType w:val="hybridMultilevel"/>
    <w:tmpl w:val="C7ACB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15"/>
  </w:num>
  <w:num w:numId="5">
    <w:abstractNumId w:val="12"/>
  </w:num>
  <w:num w:numId="6">
    <w:abstractNumId w:val="0"/>
  </w:num>
  <w:num w:numId="7">
    <w:abstractNumId w:val="10"/>
  </w:num>
  <w:num w:numId="8">
    <w:abstractNumId w:val="1"/>
  </w:num>
  <w:num w:numId="9">
    <w:abstractNumId w:val="16"/>
  </w:num>
  <w:num w:numId="10">
    <w:abstractNumId w:val="19"/>
  </w:num>
  <w:num w:numId="11">
    <w:abstractNumId w:val="14"/>
  </w:num>
  <w:num w:numId="12">
    <w:abstractNumId w:val="18"/>
  </w:num>
  <w:num w:numId="13">
    <w:abstractNumId w:val="11"/>
  </w:num>
  <w:num w:numId="14">
    <w:abstractNumId w:val="6"/>
  </w:num>
  <w:num w:numId="15">
    <w:abstractNumId w:val="2"/>
  </w:num>
  <w:num w:numId="16">
    <w:abstractNumId w:val="8"/>
  </w:num>
  <w:num w:numId="17">
    <w:abstractNumId w:val="3"/>
  </w:num>
  <w:num w:numId="18">
    <w:abstractNumId w:val="7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7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8194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EA231B"/>
    <w:rsid w:val="000053EF"/>
    <w:rsid w:val="00034159"/>
    <w:rsid w:val="00067805"/>
    <w:rsid w:val="000701EB"/>
    <w:rsid w:val="00081B2E"/>
    <w:rsid w:val="000D7EFA"/>
    <w:rsid w:val="001270E2"/>
    <w:rsid w:val="00141CD5"/>
    <w:rsid w:val="0017550D"/>
    <w:rsid w:val="00211119"/>
    <w:rsid w:val="002272F7"/>
    <w:rsid w:val="002743A2"/>
    <w:rsid w:val="00276069"/>
    <w:rsid w:val="002D1819"/>
    <w:rsid w:val="002E264F"/>
    <w:rsid w:val="0032094A"/>
    <w:rsid w:val="00375E8E"/>
    <w:rsid w:val="00385BFD"/>
    <w:rsid w:val="003926FE"/>
    <w:rsid w:val="003C70A5"/>
    <w:rsid w:val="003E0ABF"/>
    <w:rsid w:val="003E79AA"/>
    <w:rsid w:val="003F0E25"/>
    <w:rsid w:val="00411567"/>
    <w:rsid w:val="0044233E"/>
    <w:rsid w:val="004D58C1"/>
    <w:rsid w:val="004D5ED0"/>
    <w:rsid w:val="004D627B"/>
    <w:rsid w:val="00501FAC"/>
    <w:rsid w:val="00533EFD"/>
    <w:rsid w:val="005454A4"/>
    <w:rsid w:val="00546BF8"/>
    <w:rsid w:val="00554DD0"/>
    <w:rsid w:val="0055600E"/>
    <w:rsid w:val="0056384A"/>
    <w:rsid w:val="005A7537"/>
    <w:rsid w:val="005C6CA4"/>
    <w:rsid w:val="005C7C2D"/>
    <w:rsid w:val="005E26F7"/>
    <w:rsid w:val="006317BC"/>
    <w:rsid w:val="006C74D4"/>
    <w:rsid w:val="006D20D8"/>
    <w:rsid w:val="00726064"/>
    <w:rsid w:val="00734C8A"/>
    <w:rsid w:val="007446CA"/>
    <w:rsid w:val="007525A0"/>
    <w:rsid w:val="00760EF6"/>
    <w:rsid w:val="00761D4C"/>
    <w:rsid w:val="00767F61"/>
    <w:rsid w:val="007755A0"/>
    <w:rsid w:val="00795439"/>
    <w:rsid w:val="00797EA6"/>
    <w:rsid w:val="007C51A7"/>
    <w:rsid w:val="007D7979"/>
    <w:rsid w:val="008109B2"/>
    <w:rsid w:val="0082402A"/>
    <w:rsid w:val="00843B46"/>
    <w:rsid w:val="00860EA0"/>
    <w:rsid w:val="00864931"/>
    <w:rsid w:val="008F5E2C"/>
    <w:rsid w:val="00917A44"/>
    <w:rsid w:val="00982485"/>
    <w:rsid w:val="00986B10"/>
    <w:rsid w:val="009916A0"/>
    <w:rsid w:val="009A6716"/>
    <w:rsid w:val="009B0BC7"/>
    <w:rsid w:val="009B3C73"/>
    <w:rsid w:val="009D1CF7"/>
    <w:rsid w:val="009E0786"/>
    <w:rsid w:val="00A528B8"/>
    <w:rsid w:val="00AB574D"/>
    <w:rsid w:val="00AB5FB6"/>
    <w:rsid w:val="00B13602"/>
    <w:rsid w:val="00B16B1F"/>
    <w:rsid w:val="00B22275"/>
    <w:rsid w:val="00B35A83"/>
    <w:rsid w:val="00B60C23"/>
    <w:rsid w:val="00B81217"/>
    <w:rsid w:val="00B93A8C"/>
    <w:rsid w:val="00B94126"/>
    <w:rsid w:val="00BD0A5C"/>
    <w:rsid w:val="00CA6334"/>
    <w:rsid w:val="00CB7B4A"/>
    <w:rsid w:val="00CD62B8"/>
    <w:rsid w:val="00CE3189"/>
    <w:rsid w:val="00D24E58"/>
    <w:rsid w:val="00D5402C"/>
    <w:rsid w:val="00D63F00"/>
    <w:rsid w:val="00D71F89"/>
    <w:rsid w:val="00D96D13"/>
    <w:rsid w:val="00DE18FF"/>
    <w:rsid w:val="00DE4712"/>
    <w:rsid w:val="00E04F6A"/>
    <w:rsid w:val="00E1337D"/>
    <w:rsid w:val="00E47CF5"/>
    <w:rsid w:val="00E61776"/>
    <w:rsid w:val="00E65346"/>
    <w:rsid w:val="00EA231B"/>
    <w:rsid w:val="00EF5EDB"/>
    <w:rsid w:val="00F47C33"/>
    <w:rsid w:val="00F567F0"/>
    <w:rsid w:val="00F62C30"/>
    <w:rsid w:val="00FA0311"/>
    <w:rsid w:val="00FD7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9AA"/>
    <w:rPr>
      <w:lang w:val="sq-AL"/>
    </w:rPr>
  </w:style>
  <w:style w:type="paragraph" w:styleId="Heading2">
    <w:name w:val="heading 2"/>
    <w:basedOn w:val="Normal"/>
    <w:next w:val="Normal"/>
    <w:link w:val="Heading2Char"/>
    <w:unhideWhenUsed/>
    <w:qFormat/>
    <w:rsid w:val="00D71F8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8C1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D5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8C1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8C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4D58C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D71F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CS"/>
    </w:rPr>
  </w:style>
  <w:style w:type="paragraph" w:styleId="NormalWeb">
    <w:name w:val="Normal (Web)"/>
    <w:aliases w:val=" Char,Char"/>
    <w:basedOn w:val="Normal"/>
    <w:link w:val="NormalWebChar"/>
    <w:qFormat/>
    <w:rsid w:val="00D71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NormalWebChar">
    <w:name w:val="Normal (Web) Char"/>
    <w:aliases w:val=" Char Char,Char Char"/>
    <w:basedOn w:val="DefaultParagraphFont"/>
    <w:link w:val="NormalWeb"/>
    <w:rsid w:val="00D71F89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ListParagraph">
    <w:name w:val="List Paragraph"/>
    <w:basedOn w:val="Normal"/>
    <w:uiPriority w:val="34"/>
    <w:qFormat/>
    <w:rsid w:val="00D71F8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hps">
    <w:name w:val="hps"/>
    <w:basedOn w:val="DefaultParagraphFont"/>
    <w:rsid w:val="00D71F89"/>
  </w:style>
  <w:style w:type="paragraph" w:styleId="List2">
    <w:name w:val="List 2"/>
    <w:basedOn w:val="Normal"/>
    <w:rsid w:val="00D71F89"/>
    <w:pPr>
      <w:tabs>
        <w:tab w:val="left" w:pos="0"/>
        <w:tab w:val="left" w:pos="108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4">
    <w:name w:val="List 4"/>
    <w:basedOn w:val="Normal"/>
    <w:rsid w:val="00D71F89"/>
    <w:pPr>
      <w:tabs>
        <w:tab w:val="left" w:pos="0"/>
        <w:tab w:val="left" w:pos="1080"/>
      </w:tabs>
      <w:spacing w:after="0" w:line="240" w:lineRule="auto"/>
      <w:ind w:left="216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rsid w:val="00D71F89"/>
    <w:pPr>
      <w:tabs>
        <w:tab w:val="left" w:pos="0"/>
        <w:tab w:val="left" w:pos="1080"/>
      </w:tabs>
      <w:spacing w:after="0" w:line="240" w:lineRule="auto"/>
      <w:ind w:left="108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D71F89"/>
    <w:pPr>
      <w:spacing w:after="120" w:line="240" w:lineRule="auto"/>
      <w:jc w:val="center"/>
    </w:pPr>
    <w:rPr>
      <w:rFonts w:ascii="Times New Roman" w:eastAsia="Times New Roman" w:hAnsi="Times New Roman" w:cs="Times New Roman"/>
      <w:b/>
      <w:color w:val="244061" w:themeColor="accent1" w:themeShade="80"/>
      <w:sz w:val="28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D71F89"/>
    <w:rPr>
      <w:rFonts w:ascii="Times New Roman" w:eastAsia="Times New Roman" w:hAnsi="Times New Roman" w:cs="Times New Roman"/>
      <w:b/>
      <w:color w:val="244061" w:themeColor="accent1" w:themeShade="80"/>
      <w:sz w:val="28"/>
      <w:szCs w:val="24"/>
      <w:lang w:val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3209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09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094A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9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9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rasniqi\Documents\logo%20e%20re%20e%20KP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74233-016D-44DC-8A2F-7910C6D42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e re e KPM</Template>
  <TotalTime>16</TotalTime>
  <Pages>9</Pages>
  <Words>2772</Words>
  <Characters>15802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nkrasniqi</dc:creator>
  <cp:lastModifiedBy>fcocaj</cp:lastModifiedBy>
  <cp:revision>5</cp:revision>
  <cp:lastPrinted>2015-10-26T12:56:00Z</cp:lastPrinted>
  <dcterms:created xsi:type="dcterms:W3CDTF">2015-10-26T12:40:00Z</dcterms:created>
  <dcterms:modified xsi:type="dcterms:W3CDTF">2015-10-26T13:18:00Z</dcterms:modified>
</cp:coreProperties>
</file>