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Default="004D58C1" w:rsidP="00DA20DE">
      <w:pPr>
        <w:spacing w:after="0" w:line="240" w:lineRule="auto"/>
        <w:jc w:val="center"/>
      </w:pPr>
      <w:r w:rsidRPr="004D58C1">
        <w:rPr>
          <w:noProof/>
          <w:lang w:val="en-US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0DE" w:rsidRPr="00EB48CC" w:rsidRDefault="00DA20DE" w:rsidP="00DA20DE">
      <w:pPr>
        <w:pStyle w:val="NormalWeb"/>
        <w:spacing w:after="0" w:line="240" w:lineRule="auto"/>
        <w:ind w:left="0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val="sq-AL"/>
        </w:rPr>
        <w:t>KPM-2016/04</w:t>
      </w:r>
    </w:p>
    <w:p w:rsidR="00DA20DE" w:rsidRPr="00DC6C44" w:rsidRDefault="00DA20DE" w:rsidP="00DA20DE">
      <w:pPr>
        <w:pStyle w:val="NormalWeb"/>
        <w:tabs>
          <w:tab w:val="left" w:pos="180"/>
          <w:tab w:val="center" w:pos="4680"/>
          <w:tab w:val="right" w:pos="936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q-AL"/>
        </w:rPr>
      </w:pPr>
    </w:p>
    <w:p w:rsidR="00DA20DE" w:rsidRPr="00DC6C44" w:rsidRDefault="00CA7D1E" w:rsidP="00DA20DE">
      <w:pPr>
        <w:pStyle w:val="NormalWeb"/>
        <w:tabs>
          <w:tab w:val="left" w:pos="180"/>
          <w:tab w:val="left" w:pos="1260"/>
          <w:tab w:val="center" w:pos="4680"/>
          <w:tab w:val="right" w:pos="9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r w:rsidRPr="00CA7D1E">
        <w:rPr>
          <w:rFonts w:ascii="Times New Roman" w:hAnsi="Times New Roman"/>
          <w:sz w:val="24"/>
          <w:szCs w:val="24"/>
          <w:lang w:val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7pt;margin-top:7.2pt;width:189pt;height:9.4pt;z-index:251658240" filled="f" stroked="f">
            <v:textbox style="mso-next-textbox:#_x0000_s1026">
              <w:txbxContent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  <w:p w:rsidR="00DA20DE" w:rsidRDefault="00DA20DE" w:rsidP="00DA20DE"/>
                <w:p w:rsidR="00DA20DE" w:rsidRDefault="00DA20DE" w:rsidP="00DA20DE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DA20DE">
        <w:rPr>
          <w:rFonts w:ascii="Times New Roman" w:hAnsi="Times New Roman"/>
          <w:sz w:val="24"/>
          <w:szCs w:val="24"/>
          <w:lang w:val="sq-AL"/>
        </w:rPr>
        <w:t xml:space="preserve">Në mbështetje të nenit 18, paragrafi 5, të Ligjit për </w:t>
      </w:r>
      <w:proofErr w:type="spellStart"/>
      <w:r w:rsidR="00DA20DE">
        <w:rPr>
          <w:rFonts w:ascii="Times New Roman" w:hAnsi="Times New Roman"/>
          <w:sz w:val="24"/>
          <w:szCs w:val="24"/>
          <w:lang w:val="sq-AL"/>
        </w:rPr>
        <w:t>Dixhitalizimin</w:t>
      </w:r>
      <w:proofErr w:type="spellEnd"/>
      <w:r w:rsidR="00DA20DE">
        <w:rPr>
          <w:rFonts w:ascii="Times New Roman" w:hAnsi="Times New Roman"/>
          <w:sz w:val="24"/>
          <w:szCs w:val="24"/>
          <w:lang w:val="sq-AL"/>
        </w:rPr>
        <w:t xml:space="preserve"> e Transmetimeve </w:t>
      </w:r>
      <w:proofErr w:type="spellStart"/>
      <w:r w:rsidR="00DA20DE">
        <w:rPr>
          <w:rFonts w:ascii="Times New Roman" w:hAnsi="Times New Roman"/>
          <w:sz w:val="24"/>
          <w:szCs w:val="24"/>
          <w:lang w:val="sq-AL"/>
        </w:rPr>
        <w:t>Radiodifuzive</w:t>
      </w:r>
      <w:proofErr w:type="spellEnd"/>
      <w:r w:rsidR="00DA20DE">
        <w:rPr>
          <w:rFonts w:ascii="Times New Roman" w:hAnsi="Times New Roman"/>
          <w:sz w:val="24"/>
          <w:szCs w:val="24"/>
          <w:lang w:val="sq-AL"/>
        </w:rPr>
        <w:t xml:space="preserve"> Tokësore Nr. 05/L-027 dhe duke u bazuar në nenin 3, paragrafi 2, pika 6 dhe 11, të Ligjit për Komisionin e Pavarur të Medieve Nr. 04/L-44, KPM miraton këtë:  </w:t>
      </w:r>
    </w:p>
    <w:p w:rsidR="00DA20DE" w:rsidRPr="00EB48CC" w:rsidRDefault="00DA20DE" w:rsidP="00DA20DE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val="sq-AL"/>
        </w:rPr>
        <w:t>RREGULLORE PËR RENDITJEN LOGJIKE TË KANALEVE TELEVIZIVE TË LICENCUARA NGA KPM</w:t>
      </w:r>
    </w:p>
    <w:p w:rsidR="00DA20DE" w:rsidRPr="00EB48CC" w:rsidRDefault="00DA20DE" w:rsidP="00DA20DE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A20DE" w:rsidRPr="00EB48CC" w:rsidRDefault="00DA20DE" w:rsidP="00DA20DE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EB48C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NENI 1</w:t>
      </w:r>
    </w:p>
    <w:p w:rsidR="00DA20DE" w:rsidRPr="00EB48CC" w:rsidRDefault="00DA20DE" w:rsidP="00DA20DE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EB48C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QËLLIMI</w:t>
      </w:r>
    </w:p>
    <w:p w:rsidR="00DA20DE" w:rsidRPr="00DC6C44" w:rsidRDefault="00DA20DE" w:rsidP="00DA20DE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0DE" w:rsidRPr="00DC6C44" w:rsidRDefault="00DA20DE" w:rsidP="00DA20DE">
      <w:pPr>
        <w:tabs>
          <w:tab w:val="left" w:pos="180"/>
        </w:tabs>
        <w:spacing w:after="0" w:line="240" w:lineRule="auto"/>
        <w:jc w:val="both"/>
        <w:rPr>
          <w:rStyle w:val="hps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këtë</w:t>
      </w:r>
      <w:r>
        <w:rPr>
          <w:rStyle w:val="hps"/>
          <w:rFonts w:ascii="Times New Roman" w:eastAsia="Calibri" w:hAnsi="Times New Roman" w:cs="Times New Roman"/>
          <w:sz w:val="24"/>
          <w:szCs w:val="24"/>
        </w:rPr>
        <w:t xml:space="preserve"> Rregullore përcaktohen rregullat dhe procedurat për renditjen e kanaleve televizive </w:t>
      </w:r>
      <w:r>
        <w:rPr>
          <w:rFonts w:ascii="Times New Roman" w:hAnsi="Times New Roman" w:cs="Times New Roman"/>
          <w:sz w:val="24"/>
          <w:szCs w:val="24"/>
        </w:rPr>
        <w:t xml:space="preserve">në operatorin e multipleksit, me qëllim </w:t>
      </w:r>
      <w:r>
        <w:rPr>
          <w:rStyle w:val="hps"/>
          <w:rFonts w:ascii="Times New Roman" w:eastAsia="Calibri" w:hAnsi="Times New Roman" w:cs="Times New Roman"/>
          <w:sz w:val="24"/>
          <w:szCs w:val="24"/>
        </w:rPr>
        <w:t xml:space="preserve">të sigurimit të qasjes më të lehtë për publikun në programet me përmbajtjet </w:t>
      </w:r>
      <w:proofErr w:type="spellStart"/>
      <w:r>
        <w:rPr>
          <w:rStyle w:val="hps"/>
          <w:rFonts w:ascii="Times New Roman" w:eastAsia="Calibri" w:hAnsi="Times New Roman" w:cs="Times New Roman"/>
          <w:sz w:val="24"/>
          <w:szCs w:val="24"/>
        </w:rPr>
        <w:t>gjeneralistike</w:t>
      </w:r>
      <w:proofErr w:type="spellEnd"/>
      <w:r>
        <w:rPr>
          <w:rStyle w:val="hps"/>
          <w:rFonts w:ascii="Times New Roman" w:eastAsia="Calibri" w:hAnsi="Times New Roman" w:cs="Times New Roman"/>
          <w:sz w:val="24"/>
          <w:szCs w:val="24"/>
        </w:rPr>
        <w:t xml:space="preserve">  dhe në kategoritë e veçanta të përmbajtjeve programore të ofruara nga ofruesit e shërbimeve </w:t>
      </w:r>
      <w:proofErr w:type="spellStart"/>
      <w:r>
        <w:rPr>
          <w:rStyle w:val="hps"/>
          <w:rFonts w:ascii="Times New Roman" w:eastAsia="Calibri" w:hAnsi="Times New Roman" w:cs="Times New Roman"/>
          <w:sz w:val="24"/>
          <w:szCs w:val="24"/>
        </w:rPr>
        <w:t>mediale</w:t>
      </w:r>
      <w:proofErr w:type="spellEnd"/>
      <w:r>
        <w:rPr>
          <w:rStyle w:val="hps"/>
          <w:rFonts w:ascii="Times New Roman" w:eastAsia="Calibri" w:hAnsi="Times New Roman" w:cs="Times New Roman"/>
          <w:sz w:val="24"/>
          <w:szCs w:val="24"/>
        </w:rPr>
        <w:t>.</w:t>
      </w: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NENI 2</w:t>
      </w: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 xml:space="preserve">FUSHËVEPRIMI </w:t>
      </w:r>
    </w:p>
    <w:p w:rsidR="00DA20DE" w:rsidRPr="00DC6C44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A20DE" w:rsidRPr="00DC6C44" w:rsidRDefault="00DA20DE" w:rsidP="003F1AB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Dispozitat e kësaj Rregulloreje zbatohen ndaj të gjithë të licencuarve të cilët operojnë si operatorë të multipleksit. </w:t>
      </w: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NENI 3</w:t>
      </w: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PËRKUFIZIMET</w:t>
      </w:r>
    </w:p>
    <w:p w:rsidR="00DA20DE" w:rsidRPr="00DC6C44" w:rsidRDefault="00DA20DE" w:rsidP="00DA20DE">
      <w:pPr>
        <w:pStyle w:val="NormalWeb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5A0398">
        <w:rPr>
          <w:rFonts w:ascii="Times New Roman" w:eastAsia="Times New Roman" w:hAnsi="Times New Roman"/>
          <w:b/>
          <w:sz w:val="24"/>
          <w:szCs w:val="24"/>
          <w:lang w:val="sq-AL"/>
        </w:rPr>
        <w:t>Renditja Logjike e Kanaleve (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sq-AL"/>
        </w:rPr>
        <w:t>Logical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sq-AL"/>
        </w:rPr>
        <w:t>Channel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sq-AL"/>
        </w:rPr>
        <w:t>Numbering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– </w:t>
      </w:r>
      <w:r w:rsidRPr="005A0398">
        <w:rPr>
          <w:rFonts w:ascii="Times New Roman" w:eastAsia="Times New Roman" w:hAnsi="Times New Roman"/>
          <w:b/>
          <w:sz w:val="24"/>
          <w:szCs w:val="24"/>
          <w:lang w:val="sq-AL"/>
        </w:rPr>
        <w:t>LCN)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– renditja  automatike e kanaleve sipas kategorive të programeve të përcaktuara me këtë rregullore. </w:t>
      </w:r>
    </w:p>
    <w:p w:rsidR="00DA20DE" w:rsidRPr="00DC6C44" w:rsidRDefault="00DA20DE" w:rsidP="00DA20DE">
      <w:pPr>
        <w:pStyle w:val="NormalWeb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Bartja e detyrueshme – </w:t>
      </w:r>
      <w:r>
        <w:rPr>
          <w:rFonts w:ascii="Times New Roman" w:hAnsi="Times New Roman"/>
          <w:sz w:val="24"/>
          <w:szCs w:val="24"/>
          <w:lang w:val="sq-AL"/>
        </w:rPr>
        <w:t xml:space="preserve">obligimi për bartje të detyrueshme të ofruesve të shërbimeve </w:t>
      </w:r>
      <w:proofErr w:type="spellStart"/>
      <w:r>
        <w:rPr>
          <w:rFonts w:ascii="Times New Roman" w:hAnsi="Times New Roman"/>
          <w:sz w:val="24"/>
          <w:szCs w:val="24"/>
          <w:lang w:val="sq-AL"/>
        </w:rPr>
        <w:t>mediale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 nga operatorët e multipleksëve.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</w:p>
    <w:p w:rsidR="00DA20DE" w:rsidRDefault="00DA20DE" w:rsidP="00DA20DE">
      <w:pPr>
        <w:pStyle w:val="NormalWeb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Operatori i MUX-it – </w:t>
      </w:r>
      <w:r>
        <w:rPr>
          <w:rFonts w:ascii="Times New Roman" w:eastAsia="Times New Roman" w:hAnsi="Times New Roman"/>
          <w:sz w:val="24"/>
          <w:szCs w:val="24"/>
          <w:lang w:val="sq-AL"/>
        </w:rPr>
        <w:t>personi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juridik që ofron infrastrukturën teknike për shpërndar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j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en tokësore të programeve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val="sq-AL"/>
        </w:rPr>
        <w:t>d</w:t>
      </w:r>
      <w:r>
        <w:rPr>
          <w:rFonts w:ascii="Times New Roman" w:hAnsi="Times New Roman"/>
          <w:sz w:val="24"/>
          <w:szCs w:val="24"/>
          <w:lang w:val="sq-AL"/>
        </w:rPr>
        <w:t>ixhitale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 dhe shërbimet suplementare për transmetimin </w:t>
      </w:r>
      <w:proofErr w:type="spellStart"/>
      <w:r>
        <w:rPr>
          <w:rFonts w:ascii="Times New Roman" w:hAnsi="Times New Roman"/>
          <w:sz w:val="24"/>
          <w:szCs w:val="24"/>
          <w:lang w:val="sq-AL"/>
        </w:rPr>
        <w:t>dixhital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 dhënave.</w:t>
      </w:r>
    </w:p>
    <w:p w:rsidR="00DA20DE" w:rsidRPr="00DC6C44" w:rsidRDefault="00DA20DE" w:rsidP="00DA20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0DE" w:rsidRPr="00DC6C44" w:rsidRDefault="00DA20DE" w:rsidP="00DA20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Multipleksi </w:t>
      </w:r>
      <w:r>
        <w:rPr>
          <w:rFonts w:ascii="Times New Roman" w:hAnsi="Times New Roman" w:cs="Times New Roman"/>
          <w:sz w:val="24"/>
          <w:szCs w:val="24"/>
        </w:rPr>
        <w:t xml:space="preserve">–një set i standardizuar i sinjaleve </w:t>
      </w:r>
      <w:proofErr w:type="spellStart"/>
      <w:r>
        <w:rPr>
          <w:rFonts w:ascii="Times New Roman" w:hAnsi="Times New Roman" w:cs="Times New Roman"/>
          <w:sz w:val="24"/>
          <w:szCs w:val="24"/>
        </w:rPr>
        <w:t>dixhitale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shprehur në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/s (</w:t>
      </w:r>
      <w:proofErr w:type="spellStart"/>
      <w:r>
        <w:rPr>
          <w:rFonts w:ascii="Times New Roman" w:hAnsi="Times New Roman" w:cs="Times New Roman"/>
          <w:sz w:val="24"/>
          <w:szCs w:val="24"/>
        </w:rPr>
        <w:t>Mega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-bit-për-sekondë), që përmban disa programe </w:t>
      </w:r>
      <w:r w:rsidRPr="005A0398">
        <w:rPr>
          <w:rFonts w:ascii="Times New Roman" w:hAnsi="Times New Roman" w:cs="Times New Roman"/>
          <w:sz w:val="24"/>
          <w:szCs w:val="24"/>
        </w:rPr>
        <w:t>televizive dhe/ose të radios dhe/ose</w:t>
      </w:r>
      <w:r w:rsidRPr="00DC6C44">
        <w:rPr>
          <w:rFonts w:ascii="Times New Roman" w:hAnsi="Times New Roman" w:cs="Times New Roman"/>
          <w:sz w:val="24"/>
          <w:szCs w:val="24"/>
        </w:rPr>
        <w:t xml:space="preserve"> të dhëna të tjera, të cilat transmetohen dhe emetohen në të njëjtën kohë dhe në mënyrë të thurur.</w:t>
      </w:r>
    </w:p>
    <w:p w:rsidR="00DA20DE" w:rsidRPr="00DC6C44" w:rsidRDefault="00DA20DE" w:rsidP="00DA20D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0DE" w:rsidRPr="00DC6C44" w:rsidRDefault="00DA20DE" w:rsidP="00DA20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Ofruesi i shërbimeve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mediale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(OSHM) </w:t>
      </w:r>
      <w:r>
        <w:rPr>
          <w:rFonts w:ascii="Times New Roman" w:hAnsi="Times New Roman" w:cs="Times New Roman"/>
          <w:sz w:val="24"/>
          <w:szCs w:val="24"/>
        </w:rPr>
        <w:t xml:space="preserve">- personi fizik apo juridik që ka përgjegjësi redaktuese për përzgjedhjen e përmbajtjes së programeve audio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audiovizuale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shërbimit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audiovizual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i cili përcakton mënyrën se si ato do të organizohen;</w:t>
      </w:r>
    </w:p>
    <w:p w:rsidR="00DA20DE" w:rsidRPr="00CC423D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4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925B8B">
        <w:rPr>
          <w:rFonts w:ascii="Times New Roman" w:hAnsi="Times New Roman"/>
          <w:b/>
          <w:sz w:val="24"/>
          <w:szCs w:val="24"/>
          <w:lang w:val="sq-AL"/>
        </w:rPr>
        <w:t xml:space="preserve">Kanal </w:t>
      </w:r>
      <w:proofErr w:type="spellStart"/>
      <w:r w:rsidRPr="006A1F7E">
        <w:rPr>
          <w:rFonts w:ascii="Times New Roman" w:hAnsi="Times New Roman"/>
          <w:b/>
          <w:sz w:val="24"/>
          <w:szCs w:val="24"/>
          <w:lang w:val="sq-AL"/>
        </w:rPr>
        <w:t>gjeneralistik</w:t>
      </w:r>
      <w:proofErr w:type="spellEnd"/>
      <w:r w:rsidRPr="006A1F7E">
        <w:rPr>
          <w:rFonts w:ascii="Times New Roman" w:eastAsia="Times New Roman" w:hAnsi="Times New Roman"/>
          <w:sz w:val="24"/>
          <w:szCs w:val="24"/>
          <w:lang w:val="sq-AL"/>
        </w:rPr>
        <w:t xml:space="preserve"> – ofruesi i shërbimit </w:t>
      </w:r>
      <w:proofErr w:type="spellStart"/>
      <w:r w:rsidRPr="006A1F7E">
        <w:rPr>
          <w:rFonts w:ascii="Times New Roman" w:eastAsia="Times New Roman" w:hAnsi="Times New Roman"/>
          <w:sz w:val="24"/>
          <w:szCs w:val="24"/>
          <w:lang w:val="sq-AL"/>
        </w:rPr>
        <w:t>medial</w:t>
      </w:r>
      <w:proofErr w:type="spellEnd"/>
      <w:r w:rsidRPr="006A1F7E">
        <w:rPr>
          <w:rFonts w:ascii="Times New Roman" w:eastAsia="Times New Roman" w:hAnsi="Times New Roman"/>
          <w:sz w:val="24"/>
          <w:szCs w:val="24"/>
          <w:lang w:val="sq-AL"/>
        </w:rPr>
        <w:t xml:space="preserve"> q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6A1F7E">
        <w:rPr>
          <w:rFonts w:ascii="Times New Roman" w:eastAsia="Times New Roman" w:hAnsi="Times New Roman"/>
          <w:sz w:val="24"/>
          <w:szCs w:val="24"/>
          <w:lang w:val="sq-AL"/>
        </w:rPr>
        <w:t xml:space="preserve"> ofron një gamë të gjerë të programeve dhe llojeve t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6A1F7E">
        <w:rPr>
          <w:rFonts w:ascii="Times New Roman" w:eastAsia="Times New Roman" w:hAnsi="Times New Roman"/>
          <w:sz w:val="24"/>
          <w:szCs w:val="24"/>
          <w:lang w:val="sq-AL"/>
        </w:rPr>
        <w:t xml:space="preserve"> programeve për publikun e ndrysh</w:t>
      </w:r>
      <w:r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6A1F7E">
        <w:rPr>
          <w:rFonts w:ascii="Times New Roman" w:eastAsia="Times New Roman" w:hAnsi="Times New Roman"/>
          <w:sz w:val="24"/>
          <w:szCs w:val="24"/>
          <w:lang w:val="sq-AL"/>
        </w:rPr>
        <w:t>m</w:t>
      </w:r>
      <w:r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DA20DE" w:rsidRPr="00DC6C44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4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b/>
          <w:sz w:val="24"/>
          <w:szCs w:val="24"/>
          <w:lang w:val="sq-AL"/>
        </w:rPr>
        <w:t>Kanal tematik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– ofruesi i shërbimit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medial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, programi i të cilit përmban </w:t>
      </w:r>
      <w:r w:rsidRPr="006A1F7E">
        <w:rPr>
          <w:rFonts w:ascii="Times New Roman" w:eastAsia="Times New Roman" w:hAnsi="Times New Roman"/>
          <w:sz w:val="24"/>
          <w:szCs w:val="24"/>
          <w:lang w:val="sq-AL"/>
        </w:rPr>
        <w:t>70 %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të një lloji të caktuar programor si informative, edukative, argëtuese, për fëmijë,  sportive, shkencore etj. </w:t>
      </w:r>
      <w:r w:rsidRPr="00925B8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DA20DE" w:rsidRPr="00DC6C44" w:rsidRDefault="00DA20DE" w:rsidP="00DA20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0DE" w:rsidRPr="00DC6C44" w:rsidRDefault="00DA20DE" w:rsidP="00DA20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Kanalet televizive të licencuara për transmetim analog tokësor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janë të gjitha subjektet e licencuara nga KPM për transmetimin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radiodifuziv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analog në Republikën e Kosovës, qofshin ato me licenca për transmetim në tërë territorin apo me licenca për transmetim rajonal dhe lokal;</w:t>
      </w:r>
    </w:p>
    <w:p w:rsidR="00DA20DE" w:rsidRPr="00925B8B" w:rsidRDefault="00DA20DE" w:rsidP="00DA20D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DE" w:rsidRPr="00DC6C44" w:rsidRDefault="00DA20DE" w:rsidP="00DA20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44">
        <w:rPr>
          <w:rFonts w:ascii="Times New Roman" w:hAnsi="Times New Roman" w:cs="Times New Roman"/>
          <w:b/>
          <w:sz w:val="24"/>
          <w:szCs w:val="24"/>
        </w:rPr>
        <w:t>Licencë</w:t>
      </w:r>
      <w:r>
        <w:rPr>
          <w:rFonts w:ascii="Times New Roman" w:hAnsi="Times New Roman" w:cs="Times New Roman"/>
          <w:sz w:val="24"/>
          <w:szCs w:val="24"/>
        </w:rPr>
        <w:t xml:space="preserve"> – leja e dhënë nga KPM-ja për operatorin e multipleksit për të ushtruar aktivitet transmetimi në Republikën e Kosovës</w:t>
      </w:r>
    </w:p>
    <w:p w:rsidR="00DA20DE" w:rsidRPr="00DC6C44" w:rsidRDefault="00DA20DE" w:rsidP="00DA20DE">
      <w:pPr>
        <w:pStyle w:val="NormalWeb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:rsidR="00DA20DE" w:rsidRPr="006A1F7E" w:rsidRDefault="00DA20DE" w:rsidP="00DA20DE">
      <w:pPr>
        <w:pStyle w:val="NormalWeb"/>
        <w:numPr>
          <w:ilvl w:val="0"/>
          <w:numId w:val="4"/>
        </w:numPr>
        <w:spacing w:after="0" w:line="240" w:lineRule="auto"/>
        <w:jc w:val="both"/>
        <w:rPr>
          <w:rStyle w:val="hps"/>
          <w:rFonts w:ascii="Times New Roman" w:eastAsia="Calibri" w:hAnsi="Times New Roman"/>
          <w:sz w:val="24"/>
          <w:szCs w:val="24"/>
          <w:lang w:val="sq-AL"/>
        </w:rPr>
      </w:pPr>
      <w:r w:rsidRPr="006A1F7E">
        <w:rPr>
          <w:rFonts w:ascii="Times New Roman" w:hAnsi="Times New Roman"/>
          <w:b/>
          <w:sz w:val="24"/>
          <w:szCs w:val="24"/>
          <w:lang w:val="sq-AL"/>
        </w:rPr>
        <w:t xml:space="preserve">I Licencuar - </w:t>
      </w:r>
      <w:r w:rsidRPr="006A1F7E">
        <w:rPr>
          <w:rFonts w:ascii="Times New Roman" w:hAnsi="Times New Roman"/>
          <w:sz w:val="24"/>
          <w:szCs w:val="24"/>
          <w:lang w:val="sq-AL"/>
        </w:rPr>
        <w:t xml:space="preserve">personi juridik </w:t>
      </w:r>
      <w:r>
        <w:rPr>
          <w:rFonts w:ascii="Times New Roman" w:hAnsi="Times New Roman"/>
          <w:sz w:val="24"/>
          <w:szCs w:val="24"/>
          <w:lang w:val="sq-AL"/>
        </w:rPr>
        <w:t>i licencuar nga KPM</w:t>
      </w:r>
      <w:r w:rsidRPr="006A1F7E">
        <w:rPr>
          <w:rFonts w:ascii="Times New Roman" w:hAnsi="Times New Roman"/>
          <w:sz w:val="24"/>
          <w:szCs w:val="24"/>
          <w:lang w:val="sq-AL"/>
        </w:rPr>
        <w:t xml:space="preserve"> për të vepruar si operator i multipleksit.</w:t>
      </w:r>
      <w:r w:rsidRPr="006A1F7E"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</w:p>
    <w:p w:rsidR="00DA20DE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NENI 4</w:t>
      </w: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RENDITJA LOGJIKE E KANALEVE NË MULTIPLEX</w:t>
      </w:r>
    </w:p>
    <w:p w:rsidR="00DA20DE" w:rsidRPr="00DC6C44" w:rsidRDefault="00DA20DE" w:rsidP="00DA20DE">
      <w:pPr>
        <w:pStyle w:val="NormalWeb"/>
        <w:spacing w:after="0" w:line="240" w:lineRule="auto"/>
        <w:ind w:left="0"/>
        <w:jc w:val="center"/>
        <w:rPr>
          <w:rStyle w:val="hps"/>
          <w:rFonts w:ascii="Times New Roman" w:eastAsia="Calibri" w:hAnsi="Times New Roman"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Me qëllim të sigurimit të qasjes sa më të lehtë të publikut në ofruesit e shërbimeve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mediale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që ofrojnë përmbajtje programore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gjeneralistike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>
        <w:rPr>
          <w:rStyle w:val="hps"/>
          <w:rFonts w:ascii="Times New Roman" w:eastAsia="Calibri" w:hAnsi="Times New Roman"/>
          <w:sz w:val="24"/>
          <w:szCs w:val="24"/>
          <w:lang w:val="sq-AL"/>
        </w:rPr>
        <w:t>dhe kategori të veçanta të përmbajtjeve programore në interesin e përgjithshëm të publikut, operatori i MUX-it obligohet që të bëjë renditjen logjike të kanaleve televizive.</w:t>
      </w:r>
    </w:p>
    <w:p w:rsidR="00DA20DE" w:rsidRPr="00DC6C44" w:rsidRDefault="00DA20DE" w:rsidP="00DA20DE">
      <w:pPr>
        <w:pStyle w:val="NormalWeb"/>
        <w:tabs>
          <w:tab w:val="left" w:pos="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1"/>
        </w:numPr>
        <w:tabs>
          <w:tab w:val="left" w:pos="0"/>
          <w:tab w:val="left" w:pos="83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Style w:val="hps"/>
          <w:rFonts w:ascii="Times New Roman" w:eastAsia="Calibri" w:hAnsi="Times New Roman"/>
          <w:sz w:val="24"/>
          <w:szCs w:val="24"/>
          <w:lang w:val="sq-AL"/>
        </w:rPr>
        <w:t xml:space="preserve">I licencuari si operator i MUX-it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obligohet që të bëjë renditjen e kanaleve televizive sipas kritereve të përcaktuara me këtë rregullore. </w:t>
      </w:r>
    </w:p>
    <w:p w:rsidR="00DA20DE" w:rsidRPr="00DC6C44" w:rsidRDefault="00DA20DE" w:rsidP="00DA20DE">
      <w:pPr>
        <w:pStyle w:val="ListParagraph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A20DE" w:rsidRPr="00DC6C44" w:rsidRDefault="00DA20DE" w:rsidP="00DA20DE">
      <w:pPr>
        <w:pStyle w:val="NormalWeb"/>
        <w:numPr>
          <w:ilvl w:val="0"/>
          <w:numId w:val="1"/>
        </w:numPr>
        <w:tabs>
          <w:tab w:val="left" w:pos="0"/>
          <w:tab w:val="left" w:pos="83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sz w:val="24"/>
          <w:szCs w:val="24"/>
          <w:lang w:val="sq-AL"/>
        </w:rPr>
        <w:t>Operatori i MUX-it obligohet që në qendrën e tij të operimit (</w:t>
      </w:r>
      <w:proofErr w:type="spellStart"/>
      <w:r>
        <w:rPr>
          <w:rFonts w:ascii="Times New Roman" w:eastAsia="Calibri" w:hAnsi="Times New Roman"/>
          <w:sz w:val="24"/>
          <w:szCs w:val="24"/>
          <w:lang w:val="sq-AL"/>
        </w:rPr>
        <w:t>Head</w:t>
      </w:r>
      <w:proofErr w:type="spellEnd"/>
      <w:r>
        <w:rPr>
          <w:rFonts w:ascii="Times New Roman" w:eastAsia="Calibri" w:hAnsi="Times New Roman"/>
          <w:sz w:val="24"/>
          <w:szCs w:val="24"/>
          <w:lang w:val="sq-AL"/>
        </w:rPr>
        <w:t>-end) të vendos funksionin e LCN-së.</w:t>
      </w:r>
    </w:p>
    <w:p w:rsidR="00DA20DE" w:rsidRPr="00DC6C44" w:rsidRDefault="00DA20DE" w:rsidP="00DA20DE">
      <w:pPr>
        <w:pStyle w:val="ListParagraph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A20DE" w:rsidRPr="00DC6C44" w:rsidRDefault="00DA20DE" w:rsidP="00DA20DE">
      <w:pPr>
        <w:pStyle w:val="NormalWeb"/>
        <w:numPr>
          <w:ilvl w:val="0"/>
          <w:numId w:val="1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Operatori i MUX-it obligohet që të bëjë renditjen e dy kanaleve televizive të transmetuesit publik (RTK 1 dhe RTK1) në fillim të listës së kanaleve, përmes sistemit të </w:t>
      </w:r>
      <w:r>
        <w:rPr>
          <w:rFonts w:ascii="Times New Roman" w:eastAsia="Calibri" w:hAnsi="Times New Roman"/>
          <w:sz w:val="24"/>
          <w:szCs w:val="24"/>
          <w:lang w:val="sq-AL"/>
        </w:rPr>
        <w:t>LCN-së</w:t>
      </w:r>
      <w:r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DA20DE" w:rsidRPr="00DC6C44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CC423D" w:rsidRDefault="00DA20DE" w:rsidP="00DA20DE">
      <w:pPr>
        <w:pStyle w:val="NormalWeb"/>
        <w:numPr>
          <w:ilvl w:val="0"/>
          <w:numId w:val="1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Pas kanaleve të transmetuesit publik, operatori i MUX-it në nivel shtetëror obligohet që të bëjë renditjen e dy kanaleve nacionale komerciale me transmetim tokësorë analog   deri në përfundimin e afatit të licencës.</w:t>
      </w:r>
    </w:p>
    <w:p w:rsidR="00DA20DE" w:rsidRPr="00CC423D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1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Operatori i MUX-it në nivel regjional dhe në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nënzonën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Prishtina obligohet që të bëjë renditjen e kanaleve regjionale komerciale në zonën e mbulimit sipas kritereve të përcaktuara me këtë Rregullore. </w:t>
      </w:r>
    </w:p>
    <w:p w:rsidR="00DA20DE" w:rsidRPr="00DC6C44" w:rsidRDefault="00DA20DE" w:rsidP="00DA2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AB0" w:rsidRDefault="003F1AB0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NENI 5</w:t>
      </w: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 xml:space="preserve">KRITERET PËR RENDITJEN LOGJIKE TË KANALEVE TELEVIZIVE </w:t>
      </w:r>
    </w:p>
    <w:p w:rsidR="00DA20DE" w:rsidRPr="00DC6C44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Operatori i MUX-it obligohet që krahas kanaleve të transmetuesit publik të  bëjë renditjen e kanaleve komerciale të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definuara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me ligj dhe kanaleve tjera të cilat ofrojnë programe me përmbajtje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gjeneralistike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dhe tematike. </w:t>
      </w:r>
    </w:p>
    <w:p w:rsidR="00DA20DE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CC423D" w:rsidRDefault="00DA20DE" w:rsidP="00DA20DE">
      <w:pPr>
        <w:pStyle w:val="NormalWeb"/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 xml:space="preserve">KPM, bazuar në përcaktimet ligjore dhe kriteret e përcaktuara në këtë rregullore, do të vendos për renditjen logjike të kanaleve televizive që do të transmetohen në operatorët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respektiv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 xml:space="preserve"> të multipleksëve.  </w:t>
      </w:r>
    </w:p>
    <w:p w:rsidR="00DA20DE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CC423D" w:rsidRDefault="00DA20DE" w:rsidP="00DA20DE">
      <w:pPr>
        <w:pStyle w:val="NormalWeb"/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C423D">
        <w:rPr>
          <w:rFonts w:ascii="Times New Roman" w:eastAsia="Times New Roman" w:hAnsi="Times New Roman"/>
          <w:sz w:val="24"/>
          <w:szCs w:val="24"/>
          <w:lang w:val="sq-AL"/>
        </w:rPr>
        <w:t xml:space="preserve">Për kanalet me përmbajtje </w:t>
      </w:r>
      <w:proofErr w:type="spellStart"/>
      <w:r w:rsidRPr="00CC423D">
        <w:rPr>
          <w:rFonts w:ascii="Times New Roman" w:eastAsia="Times New Roman" w:hAnsi="Times New Roman"/>
          <w:sz w:val="24"/>
          <w:szCs w:val="24"/>
          <w:lang w:val="sq-AL"/>
        </w:rPr>
        <w:t>gjeneralistike</w:t>
      </w:r>
      <w:proofErr w:type="spellEnd"/>
      <w:r w:rsidRPr="00CC423D">
        <w:rPr>
          <w:rFonts w:ascii="Times New Roman" w:eastAsia="Times New Roman" w:hAnsi="Times New Roman"/>
          <w:sz w:val="24"/>
          <w:szCs w:val="24"/>
          <w:lang w:val="sq-AL"/>
        </w:rPr>
        <w:t xml:space="preserve"> kriter për renditjen logjike të tyre do të jetë niveli i sasisë së programit të shërbimit publik (program </w:t>
      </w:r>
      <w:proofErr w:type="spellStart"/>
      <w:r w:rsidRPr="00CC423D">
        <w:rPr>
          <w:rFonts w:ascii="Times New Roman" w:eastAsia="Times New Roman" w:hAnsi="Times New Roman"/>
          <w:sz w:val="24"/>
          <w:szCs w:val="24"/>
          <w:lang w:val="sq-AL"/>
        </w:rPr>
        <w:t>vetanak</w:t>
      </w:r>
      <w:proofErr w:type="spellEnd"/>
      <w:r w:rsidRPr="00CC423D">
        <w:rPr>
          <w:rFonts w:ascii="Times New Roman" w:eastAsia="Times New Roman" w:hAnsi="Times New Roman"/>
          <w:sz w:val="24"/>
          <w:szCs w:val="24"/>
          <w:lang w:val="sq-AL"/>
        </w:rPr>
        <w:t xml:space="preserve">/të </w:t>
      </w:r>
      <w:proofErr w:type="spellStart"/>
      <w:r w:rsidRPr="00CC423D">
        <w:rPr>
          <w:rFonts w:ascii="Times New Roman" w:eastAsia="Times New Roman" w:hAnsi="Times New Roman"/>
          <w:sz w:val="24"/>
          <w:szCs w:val="24"/>
          <w:lang w:val="sq-AL"/>
        </w:rPr>
        <w:t>bashkëprodhuar</w:t>
      </w:r>
      <w:proofErr w:type="spellEnd"/>
      <w:r w:rsidRPr="00CC423D">
        <w:rPr>
          <w:rFonts w:ascii="Times New Roman" w:eastAsia="Times New Roman" w:hAnsi="Times New Roman"/>
          <w:sz w:val="24"/>
          <w:szCs w:val="24"/>
          <w:lang w:val="sq-AL"/>
        </w:rPr>
        <w:t xml:space="preserve"> apo të </w:t>
      </w:r>
      <w:proofErr w:type="spellStart"/>
      <w:r w:rsidRPr="00CC423D">
        <w:rPr>
          <w:rFonts w:ascii="Times New Roman" w:eastAsia="Times New Roman" w:hAnsi="Times New Roman"/>
          <w:sz w:val="24"/>
          <w:szCs w:val="24"/>
          <w:lang w:val="sq-AL"/>
        </w:rPr>
        <w:t>produksioneve</w:t>
      </w:r>
      <w:proofErr w:type="spellEnd"/>
      <w:r w:rsidRPr="00CC423D">
        <w:rPr>
          <w:rFonts w:ascii="Times New Roman" w:eastAsia="Times New Roman" w:hAnsi="Times New Roman"/>
          <w:sz w:val="24"/>
          <w:szCs w:val="24"/>
          <w:lang w:val="sq-AL"/>
        </w:rPr>
        <w:t xml:space="preserve"> vendore) sipas përqindjes më të lartë.</w:t>
      </w:r>
    </w:p>
    <w:p w:rsidR="00DA20DE" w:rsidRPr="00DC6C44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p w:rsidR="00DA20DE" w:rsidRDefault="00DA20DE" w:rsidP="00DA20DE">
      <w:pPr>
        <w:pStyle w:val="NormalWeb"/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C423D">
        <w:rPr>
          <w:rFonts w:ascii="Times New Roman" w:eastAsia="Times New Roman" w:hAnsi="Times New Roman"/>
          <w:sz w:val="24"/>
          <w:szCs w:val="24"/>
          <w:lang w:val="sq-AL"/>
        </w:rPr>
        <w:t xml:space="preserve">Për kanalet tematike, kriter për renditjen logjike të tyre do të jetë lloji i programit, sipas ndarjes në vijim:  </w:t>
      </w:r>
    </w:p>
    <w:p w:rsidR="00DA20DE" w:rsidRPr="00CC423D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CC423D" w:rsidRDefault="00DA20DE" w:rsidP="00DA20DE">
      <w:pPr>
        <w:pStyle w:val="NormalWeb"/>
        <w:numPr>
          <w:ilvl w:val="0"/>
          <w:numId w:val="5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C423D">
        <w:rPr>
          <w:rFonts w:ascii="Times New Roman" w:eastAsia="Times New Roman" w:hAnsi="Times New Roman"/>
          <w:sz w:val="24"/>
          <w:szCs w:val="24"/>
          <w:lang w:val="sq-AL"/>
        </w:rPr>
        <w:t xml:space="preserve">Programet informative; </w:t>
      </w:r>
    </w:p>
    <w:p w:rsidR="00DA20DE" w:rsidRPr="00CC423D" w:rsidRDefault="00DA20DE" w:rsidP="00DA20DE">
      <w:pPr>
        <w:pStyle w:val="NormalWeb"/>
        <w:numPr>
          <w:ilvl w:val="0"/>
          <w:numId w:val="5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C423D">
        <w:rPr>
          <w:rFonts w:ascii="Times New Roman" w:eastAsia="Times New Roman" w:hAnsi="Times New Roman"/>
          <w:sz w:val="24"/>
          <w:szCs w:val="24"/>
          <w:lang w:val="sq-AL"/>
        </w:rPr>
        <w:t>Programet për fëmijë;</w:t>
      </w:r>
    </w:p>
    <w:p w:rsidR="00DA20DE" w:rsidRPr="00CC423D" w:rsidRDefault="00DA20DE" w:rsidP="00DA20DE">
      <w:pPr>
        <w:pStyle w:val="NormalWeb"/>
        <w:numPr>
          <w:ilvl w:val="0"/>
          <w:numId w:val="5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C423D">
        <w:rPr>
          <w:rFonts w:ascii="Times New Roman" w:eastAsia="Times New Roman" w:hAnsi="Times New Roman"/>
          <w:sz w:val="24"/>
          <w:szCs w:val="24"/>
          <w:lang w:val="sq-AL"/>
        </w:rPr>
        <w:t xml:space="preserve">Programe dokumentarë, </w:t>
      </w:r>
    </w:p>
    <w:p w:rsidR="00DA20DE" w:rsidRPr="00CC423D" w:rsidRDefault="00DA20DE" w:rsidP="00DA20DE">
      <w:pPr>
        <w:pStyle w:val="NormalWeb"/>
        <w:numPr>
          <w:ilvl w:val="0"/>
          <w:numId w:val="5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C423D">
        <w:rPr>
          <w:rFonts w:ascii="Times New Roman" w:eastAsia="Times New Roman" w:hAnsi="Times New Roman"/>
          <w:sz w:val="24"/>
          <w:szCs w:val="24"/>
          <w:lang w:val="sq-AL"/>
        </w:rPr>
        <w:t>Programe argëtuese si filma,</w:t>
      </w:r>
      <w:r w:rsidR="00EB48CC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proofErr w:type="spellStart"/>
      <w:r w:rsidRPr="00CC423D">
        <w:rPr>
          <w:rFonts w:ascii="Times New Roman" w:eastAsia="Times New Roman" w:hAnsi="Times New Roman"/>
          <w:sz w:val="24"/>
          <w:szCs w:val="24"/>
          <w:lang w:val="sq-AL"/>
        </w:rPr>
        <w:t>seriale</w:t>
      </w:r>
      <w:proofErr w:type="spellEnd"/>
      <w:r w:rsidRPr="00CC423D">
        <w:rPr>
          <w:rFonts w:ascii="Times New Roman" w:eastAsia="Times New Roman" w:hAnsi="Times New Roman"/>
          <w:sz w:val="24"/>
          <w:szCs w:val="24"/>
          <w:lang w:val="sq-AL"/>
        </w:rPr>
        <w:t>, muzikë, sport etj.</w:t>
      </w:r>
    </w:p>
    <w:p w:rsidR="00DA20DE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KPM  mund të ndryshojë vendimin për renditjen logjike të kanaleve të transmetuara nga operatorët e MUX-it në bazë të politikave strategjike dhe kërkesave të interesit publik.</w:t>
      </w:r>
    </w:p>
    <w:p w:rsidR="00DA20DE" w:rsidRDefault="00DA20DE" w:rsidP="00DA20DE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NENI 6</w:t>
      </w: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KUFIZIMET PËR NDRYSHIM TË RENDITJES LOGJIKE TË KANALEVE</w:t>
      </w:r>
    </w:p>
    <w:p w:rsidR="00DA20DE" w:rsidRPr="00DC6C44" w:rsidRDefault="00DA20DE" w:rsidP="00DA20DE">
      <w:pPr>
        <w:pStyle w:val="NormalWeb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Operatori i MUX-it nuk do të  bëjë ndryshimin  e renditjes logjike të kanaleve në MUX pa aprovim paraprak nga KPM.</w:t>
      </w:r>
    </w:p>
    <w:p w:rsidR="00DA20DE" w:rsidRPr="00DC6C44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Operatori i MUX-it nuk mund të bëjë ndryshimin e kategorisë së kanaleve, duke bërë bartjen e një kanali nga një kategori në një tjetër pa aprovim nga KPM.</w:t>
      </w:r>
    </w:p>
    <w:p w:rsidR="00DA20DE" w:rsidRPr="00DC6C44" w:rsidRDefault="00DA20DE" w:rsidP="00DA20DE">
      <w:pPr>
        <w:pStyle w:val="NormalWeb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NENI 7</w:t>
      </w: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RAPORTIMI DHE INSPEKTIMI</w:t>
      </w:r>
    </w:p>
    <w:p w:rsidR="00DA20DE" w:rsidRPr="00DC6C44" w:rsidRDefault="00DA20DE" w:rsidP="00DA20DE">
      <w:pPr>
        <w:pStyle w:val="NormalWeb"/>
        <w:tabs>
          <w:tab w:val="left" w:pos="0"/>
          <w:tab w:val="left" w:pos="10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numPr>
          <w:ilvl w:val="0"/>
          <w:numId w:val="3"/>
        </w:numPr>
        <w:tabs>
          <w:tab w:val="left" w:pos="0"/>
          <w:tab w:val="left" w:pos="8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Operatori i MUX-it duhet të raportojë në KPM lidhur me aspektet e punës që kanë të bëjnë me zbatimin e kësaj Rregullore.</w:t>
      </w:r>
    </w:p>
    <w:p w:rsidR="00DA20DE" w:rsidRPr="00DC6C44" w:rsidRDefault="00DA20DE" w:rsidP="00DA20DE">
      <w:pPr>
        <w:pStyle w:val="NormalWeb"/>
        <w:tabs>
          <w:tab w:val="left" w:pos="0"/>
          <w:tab w:val="left" w:pos="8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CC423D" w:rsidRDefault="00DA20DE" w:rsidP="00DA20DE">
      <w:pPr>
        <w:pStyle w:val="NormalWeb"/>
        <w:numPr>
          <w:ilvl w:val="0"/>
          <w:numId w:val="3"/>
        </w:numPr>
        <w:tabs>
          <w:tab w:val="left" w:pos="0"/>
          <w:tab w:val="left" w:pos="8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Me qëllim të vlerësimit të </w:t>
      </w:r>
      <w:proofErr w:type="spellStart"/>
      <w:r>
        <w:rPr>
          <w:rFonts w:ascii="Times New Roman" w:eastAsia="Times New Roman" w:hAnsi="Times New Roman"/>
          <w:sz w:val="24"/>
          <w:szCs w:val="24"/>
          <w:lang w:val="sq-AL"/>
        </w:rPr>
        <w:t>zbatueshmërisë</w:t>
      </w:r>
      <w:proofErr w:type="spellEnd"/>
      <w:r>
        <w:rPr>
          <w:rFonts w:ascii="Times New Roman" w:eastAsia="Times New Roman" w:hAnsi="Times New Roman"/>
          <w:sz w:val="24"/>
          <w:szCs w:val="24"/>
          <w:lang w:val="sq-AL"/>
        </w:rPr>
        <w:t xml:space="preserve"> së kësaj rregulloreje, operatori i MUX-it obligohet t’i lejojë qasje </w:t>
      </w:r>
      <w:r w:rsidRPr="00CC423D">
        <w:rPr>
          <w:rFonts w:ascii="Times New Roman" w:eastAsia="Times New Roman" w:hAnsi="Times New Roman"/>
          <w:sz w:val="24"/>
          <w:szCs w:val="24"/>
          <w:lang w:val="sq-AL"/>
        </w:rPr>
        <w:t>KPM-së për aspekte të veçanta të punës së tij.</w:t>
      </w:r>
    </w:p>
    <w:p w:rsidR="00DA20DE" w:rsidRPr="00CC423D" w:rsidRDefault="00DA20DE" w:rsidP="00DA20DE">
      <w:pPr>
        <w:pStyle w:val="NormalWeb"/>
        <w:tabs>
          <w:tab w:val="left" w:pos="0"/>
          <w:tab w:val="left" w:pos="657"/>
          <w:tab w:val="left" w:pos="108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CC423D" w:rsidRDefault="00DA20DE" w:rsidP="00DA20DE">
      <w:pPr>
        <w:pStyle w:val="NormalWeb"/>
        <w:numPr>
          <w:ilvl w:val="0"/>
          <w:numId w:val="3"/>
        </w:numPr>
        <w:tabs>
          <w:tab w:val="left" w:pos="0"/>
          <w:tab w:val="left" w:pos="65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CC423D">
        <w:rPr>
          <w:rFonts w:ascii="Times New Roman" w:eastAsia="Times New Roman" w:hAnsi="Times New Roman"/>
          <w:sz w:val="24"/>
          <w:szCs w:val="24"/>
          <w:lang w:val="sq-AL"/>
        </w:rPr>
        <w:t xml:space="preserve">Operatori i MUX-it obligohet që të njoftojë me shkrim KPM-në lidhur me renditjen e kanaleve sipas listës së ofruar nga KPM. </w:t>
      </w:r>
    </w:p>
    <w:p w:rsidR="00DA20DE" w:rsidRPr="00CC423D" w:rsidRDefault="00DA20DE" w:rsidP="00DA20DE">
      <w:pPr>
        <w:pStyle w:val="NormalWeb"/>
        <w:tabs>
          <w:tab w:val="left" w:pos="0"/>
          <w:tab w:val="left" w:pos="83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3F1AB0" w:rsidRDefault="003F1AB0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3F1AB0" w:rsidRDefault="003F1AB0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NENI 8</w:t>
      </w: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SANKSIONET</w:t>
      </w:r>
    </w:p>
    <w:p w:rsidR="00DA20DE" w:rsidRPr="00DC6C44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A20DE" w:rsidRDefault="00DA20DE" w:rsidP="00DA20DE">
      <w:pPr>
        <w:pStyle w:val="NormalWe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925B8B">
        <w:rPr>
          <w:rFonts w:ascii="Times New Roman" w:eastAsia="Times New Roman" w:hAnsi="Times New Roman"/>
          <w:sz w:val="24"/>
          <w:szCs w:val="24"/>
          <w:lang w:val="sq-AL"/>
        </w:rPr>
        <w:t>Për shkelje të kësaj Rregulloreje KPM do të ndërmerr m</w:t>
      </w:r>
      <w:r>
        <w:rPr>
          <w:rFonts w:ascii="Times New Roman" w:eastAsia="Times New Roman" w:hAnsi="Times New Roman"/>
          <w:sz w:val="24"/>
          <w:szCs w:val="24"/>
          <w:lang w:val="sq-AL"/>
        </w:rPr>
        <w:t>asat ligjore të përcaktuara me l</w:t>
      </w:r>
      <w:r w:rsidRPr="00925B8B">
        <w:rPr>
          <w:rFonts w:ascii="Times New Roman" w:eastAsia="Times New Roman" w:hAnsi="Times New Roman"/>
          <w:sz w:val="24"/>
          <w:szCs w:val="24"/>
          <w:lang w:val="sq-AL"/>
        </w:rPr>
        <w:t>egjislacion përkatës</w:t>
      </w:r>
      <w:r w:rsidRPr="00DC6C44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925B8B">
        <w:rPr>
          <w:rFonts w:ascii="Times New Roman" w:eastAsia="Times New Roman" w:hAnsi="Times New Roman"/>
          <w:sz w:val="24"/>
          <w:szCs w:val="24"/>
          <w:lang w:val="sq-AL"/>
        </w:rPr>
        <w:t xml:space="preserve">në Republikën e Kosovës. </w:t>
      </w:r>
    </w:p>
    <w:p w:rsidR="00DA20DE" w:rsidRDefault="00DA20DE" w:rsidP="00DA20DE">
      <w:pPr>
        <w:pStyle w:val="NormalWeb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NENI 9</w:t>
      </w:r>
    </w:p>
    <w:p w:rsidR="00DA20DE" w:rsidRPr="00EB48CC" w:rsidRDefault="00DA20DE" w:rsidP="00DA20DE">
      <w:pPr>
        <w:pStyle w:val="NormalWeb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</w:pPr>
      <w:r w:rsidRPr="00EB48CC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val="sq-AL"/>
        </w:rPr>
        <w:t>HYRJA NË FUQI</w:t>
      </w:r>
    </w:p>
    <w:p w:rsidR="00DA20DE" w:rsidRPr="00DC6C44" w:rsidRDefault="00DA20DE" w:rsidP="00DA20DE">
      <w:pPr>
        <w:pStyle w:val="NormalWeb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   </w:t>
      </w:r>
    </w:p>
    <w:p w:rsidR="00DA20DE" w:rsidRPr="00DC6C44" w:rsidRDefault="00DA20DE" w:rsidP="00DA20DE">
      <w:pPr>
        <w:pStyle w:val="NormalWeb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Kjo Rregullore hyn në fuqi ditën</w:t>
      </w:r>
      <w:r>
        <w:rPr>
          <w:rFonts w:ascii="Times New Roman" w:eastAsia="Times New Roman" w:hAnsi="Times New Roman"/>
          <w:color w:val="FF0000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e nënshkrimit. </w:t>
      </w:r>
    </w:p>
    <w:p w:rsidR="00DA20DE" w:rsidRPr="00DC6C44" w:rsidRDefault="00DA20DE" w:rsidP="00DA20DE">
      <w:pPr>
        <w:pStyle w:val="NormalWeb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A20DE" w:rsidRPr="00DC6C44" w:rsidRDefault="00DA20DE" w:rsidP="00DA20DE">
      <w:pPr>
        <w:pStyle w:val="NormalWeb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/>
          <w:b/>
          <w:sz w:val="24"/>
          <w:szCs w:val="24"/>
          <w:lang w:val="sq-AL"/>
        </w:rPr>
        <w:t>____________________________                                                      _________________</w:t>
      </w:r>
    </w:p>
    <w:p w:rsidR="00DA20DE" w:rsidRPr="00DC6C44" w:rsidRDefault="00DA20DE" w:rsidP="00DA20DE">
      <w:pPr>
        <w:pStyle w:val="NormalWeb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Adnan MEROVCI 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  <w:t>Datë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</w:p>
    <w:p w:rsidR="0028495F" w:rsidRPr="005973C3" w:rsidRDefault="0028495F" w:rsidP="00284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C3">
        <w:rPr>
          <w:rFonts w:ascii="Times New Roman" w:hAnsi="Times New Roman" w:cs="Times New Roman"/>
          <w:b/>
          <w:sz w:val="24"/>
          <w:szCs w:val="24"/>
        </w:rPr>
        <w:t xml:space="preserve">Kryetar </w:t>
      </w:r>
    </w:p>
    <w:p w:rsidR="0028495F" w:rsidRPr="005973C3" w:rsidRDefault="0028495F" w:rsidP="00284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C3">
        <w:rPr>
          <w:rFonts w:ascii="Times New Roman" w:hAnsi="Times New Roman" w:cs="Times New Roman"/>
          <w:b/>
          <w:sz w:val="24"/>
          <w:szCs w:val="24"/>
        </w:rPr>
        <w:t xml:space="preserve">Komisioni i Pavarur i </w:t>
      </w:r>
      <w:proofErr w:type="spellStart"/>
      <w:r w:rsidRPr="005973C3">
        <w:rPr>
          <w:rFonts w:ascii="Times New Roman" w:hAnsi="Times New Roman" w:cs="Times New Roman"/>
          <w:b/>
          <w:sz w:val="24"/>
          <w:szCs w:val="24"/>
        </w:rPr>
        <w:t>Mediave</w:t>
      </w:r>
      <w:proofErr w:type="spellEnd"/>
    </w:p>
    <w:p w:rsidR="00CA6334" w:rsidRPr="00CA6334" w:rsidRDefault="00CA6334" w:rsidP="00DA20DE">
      <w:pPr>
        <w:spacing w:after="0" w:line="240" w:lineRule="auto"/>
      </w:pPr>
    </w:p>
    <w:p w:rsidR="00CA6334" w:rsidRPr="00CA6334" w:rsidRDefault="00CA6334" w:rsidP="00DA20DE">
      <w:pPr>
        <w:spacing w:after="0" w:line="240" w:lineRule="auto"/>
      </w:pPr>
    </w:p>
    <w:p w:rsidR="00CA6334" w:rsidRDefault="00CA6334" w:rsidP="00DA20DE">
      <w:pPr>
        <w:spacing w:after="0" w:line="240" w:lineRule="auto"/>
      </w:pPr>
    </w:p>
    <w:p w:rsidR="003E79AA" w:rsidRPr="00CA6334" w:rsidRDefault="003E79AA" w:rsidP="00DA20DE">
      <w:pPr>
        <w:spacing w:after="0" w:line="240" w:lineRule="auto"/>
        <w:jc w:val="center"/>
      </w:pPr>
    </w:p>
    <w:sectPr w:rsidR="003E79AA" w:rsidRPr="00CA6334" w:rsidSect="004D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80" w:rsidRDefault="00AD7A80" w:rsidP="004D58C1">
      <w:pPr>
        <w:spacing w:after="0" w:line="240" w:lineRule="auto"/>
      </w:pPr>
      <w:r>
        <w:separator/>
      </w:r>
    </w:p>
  </w:endnote>
  <w:endnote w:type="continuationSeparator" w:id="0">
    <w:p w:rsidR="00AD7A80" w:rsidRDefault="00AD7A80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CA" w:rsidRDefault="00C03C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 xml:space="preserve">Komisioni i Pavarur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>Independent Media Commission</w:t>
    </w:r>
    <w:r w:rsidR="00D5402C" w:rsidRPr="00D5402C">
      <w:rPr>
        <w:sz w:val="15"/>
        <w:szCs w:val="15"/>
        <w:lang w:val="en-US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>. Pe</w:t>
    </w:r>
    <w:r w:rsidR="00D5402C" w:rsidRPr="00D5402C">
      <w:rPr>
        <w:sz w:val="15"/>
        <w:szCs w:val="15"/>
      </w:rPr>
      <w:t xml:space="preserve">randori </w:t>
    </w:r>
    <w:proofErr w:type="spellStart"/>
    <w:r w:rsidR="00D5402C" w:rsidRPr="00D5402C">
      <w:rPr>
        <w:sz w:val="15"/>
        <w:szCs w:val="15"/>
      </w:rPr>
      <w:t>Justinian</w:t>
    </w:r>
    <w:proofErr w:type="spellEnd"/>
    <w:r w:rsidR="00D5402C" w:rsidRPr="00D5402C">
      <w:rPr>
        <w:sz w:val="15"/>
        <w:szCs w:val="15"/>
      </w:rPr>
      <w:t xml:space="preserve"> Nr. 14 Qyteza,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 xml:space="preserve">- </w:t>
    </w:r>
    <w:proofErr w:type="spellStart"/>
    <w:r w:rsidR="00CA6334" w:rsidRPr="00D5402C">
      <w:rPr>
        <w:sz w:val="15"/>
        <w:szCs w:val="15"/>
        <w:lang w:val="en-US"/>
      </w:rPr>
      <w:t>Pristina</w:t>
    </w:r>
    <w:proofErr w:type="spellEnd"/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>Kosovo</w:t>
    </w:r>
    <w:r w:rsidR="00D5402C" w:rsidRPr="00D5402C">
      <w:rPr>
        <w:sz w:val="15"/>
        <w:szCs w:val="15"/>
        <w:lang w:val="en-US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>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03CCA" w:rsidRPr="00464786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CA" w:rsidRDefault="00C03C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80" w:rsidRDefault="00AD7A80" w:rsidP="004D58C1">
      <w:pPr>
        <w:spacing w:after="0" w:line="240" w:lineRule="auto"/>
      </w:pPr>
      <w:r>
        <w:separator/>
      </w:r>
    </w:p>
  </w:footnote>
  <w:footnote w:type="continuationSeparator" w:id="0">
    <w:p w:rsidR="00AD7A80" w:rsidRDefault="00AD7A80" w:rsidP="004D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CA" w:rsidRDefault="00C03C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CA" w:rsidRDefault="00C03C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CA" w:rsidRDefault="00C03C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5871"/>
    <w:multiLevelType w:val="hybridMultilevel"/>
    <w:tmpl w:val="30E2BF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27549D"/>
    <w:multiLevelType w:val="hybridMultilevel"/>
    <w:tmpl w:val="A8D8D5DA"/>
    <w:lvl w:ilvl="0" w:tplc="983A90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81230"/>
    <w:multiLevelType w:val="hybridMultilevel"/>
    <w:tmpl w:val="E092E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7009D"/>
    <w:multiLevelType w:val="hybridMultilevel"/>
    <w:tmpl w:val="7E4EF2EE"/>
    <w:lvl w:ilvl="0" w:tplc="35403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D31E3"/>
    <w:multiLevelType w:val="hybridMultilevel"/>
    <w:tmpl w:val="1A3E4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34B35"/>
    <w:multiLevelType w:val="hybridMultilevel"/>
    <w:tmpl w:val="598261D2"/>
    <w:lvl w:ilvl="0" w:tplc="5492F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25555"/>
    <w:rsid w:val="000D7EFA"/>
    <w:rsid w:val="00141CD5"/>
    <w:rsid w:val="00143D31"/>
    <w:rsid w:val="00276069"/>
    <w:rsid w:val="0028495F"/>
    <w:rsid w:val="003E79AA"/>
    <w:rsid w:val="003F1AB0"/>
    <w:rsid w:val="00425555"/>
    <w:rsid w:val="004D58C1"/>
    <w:rsid w:val="007446CA"/>
    <w:rsid w:val="00760EF6"/>
    <w:rsid w:val="00797EA6"/>
    <w:rsid w:val="008617A6"/>
    <w:rsid w:val="00970491"/>
    <w:rsid w:val="00982485"/>
    <w:rsid w:val="00AD7A80"/>
    <w:rsid w:val="00B60C23"/>
    <w:rsid w:val="00C03CCA"/>
    <w:rsid w:val="00CA6334"/>
    <w:rsid w:val="00CA7D1E"/>
    <w:rsid w:val="00CE4137"/>
    <w:rsid w:val="00D117AC"/>
    <w:rsid w:val="00D5402C"/>
    <w:rsid w:val="00D96D13"/>
    <w:rsid w:val="00DA20DE"/>
    <w:rsid w:val="00EB48CC"/>
    <w:rsid w:val="00FA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A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NormalWeb">
    <w:name w:val="Normal (Web)"/>
    <w:aliases w:val="Char, Char"/>
    <w:basedOn w:val="Normal"/>
    <w:link w:val="NormalWebChar"/>
    <w:uiPriority w:val="34"/>
    <w:unhideWhenUsed/>
    <w:qFormat/>
    <w:rsid w:val="00DA20DE"/>
    <w:pPr>
      <w:ind w:left="720"/>
    </w:pPr>
    <w:rPr>
      <w:rFonts w:ascii="Calibri" w:hAnsi="Calibri" w:cs="Times New Roman"/>
      <w:lang w:val="en-US"/>
    </w:rPr>
  </w:style>
  <w:style w:type="character" w:customStyle="1" w:styleId="hps">
    <w:name w:val="hps"/>
    <w:basedOn w:val="DefaultParagraphFont"/>
    <w:rsid w:val="00DA20DE"/>
  </w:style>
  <w:style w:type="paragraph" w:styleId="ListParagraph">
    <w:name w:val="List Paragraph"/>
    <w:basedOn w:val="Normal"/>
    <w:uiPriority w:val="34"/>
    <w:qFormat/>
    <w:rsid w:val="00DA20DE"/>
    <w:pPr>
      <w:ind w:left="720"/>
      <w:contextualSpacing/>
    </w:pPr>
  </w:style>
  <w:style w:type="character" w:customStyle="1" w:styleId="NormalWebChar">
    <w:name w:val="Normal (Web) Char"/>
    <w:aliases w:val="Char Char, Char Char"/>
    <w:basedOn w:val="DefaultParagraphFont"/>
    <w:link w:val="NormalWeb"/>
    <w:uiPriority w:val="34"/>
    <w:rsid w:val="00DA20DE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logo%20e%20re%20e%20KPM-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KPM-se</Template>
  <TotalTime>22</TotalTime>
  <Pages>4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nkrasniqi</cp:lastModifiedBy>
  <cp:revision>6</cp:revision>
  <dcterms:created xsi:type="dcterms:W3CDTF">2016-08-12T14:01:00Z</dcterms:created>
  <dcterms:modified xsi:type="dcterms:W3CDTF">2016-08-16T12:46:00Z</dcterms:modified>
</cp:coreProperties>
</file>