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E1" w:rsidRPr="00E2345F" w:rsidRDefault="007368E1" w:rsidP="00B20B21">
      <w:pPr>
        <w:jc w:val="both"/>
        <w:rPr>
          <w:szCs w:val="24"/>
        </w:rPr>
      </w:pPr>
    </w:p>
    <w:p w:rsidR="00FE42D3" w:rsidRPr="00E2345F" w:rsidRDefault="00FE42D3" w:rsidP="00B20B21">
      <w:pPr>
        <w:jc w:val="both"/>
        <w:rPr>
          <w:szCs w:val="24"/>
        </w:rPr>
      </w:pPr>
      <w:r w:rsidRPr="00E2345F">
        <w:rPr>
          <w:noProof/>
          <w:szCs w:val="24"/>
          <w:lang w:val="en-US"/>
        </w:rPr>
        <w:drawing>
          <wp:inline distT="0" distB="0" distL="0" distR="0">
            <wp:extent cx="5857875" cy="904875"/>
            <wp:effectExtent l="19050" t="0" r="9525"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7" cstate="print"/>
                    <a:srcRect/>
                    <a:stretch>
                      <a:fillRect/>
                    </a:stretch>
                  </pic:blipFill>
                  <pic:spPr bwMode="auto">
                    <a:xfrm>
                      <a:off x="0" y="0"/>
                      <a:ext cx="5857875" cy="904875"/>
                    </a:xfrm>
                    <a:prstGeom prst="rect">
                      <a:avLst/>
                    </a:prstGeom>
                    <a:noFill/>
                    <a:ln w="9525">
                      <a:noFill/>
                      <a:miter lim="800000"/>
                      <a:headEnd/>
                      <a:tailEnd/>
                    </a:ln>
                  </pic:spPr>
                </pic:pic>
              </a:graphicData>
            </a:graphic>
          </wp:inline>
        </w:drawing>
      </w:r>
    </w:p>
    <w:p w:rsidR="00FE42D3" w:rsidRPr="00E2345F" w:rsidRDefault="00FE42D3" w:rsidP="00B20B21">
      <w:pPr>
        <w:jc w:val="both"/>
        <w:rPr>
          <w:szCs w:val="24"/>
        </w:rPr>
      </w:pPr>
    </w:p>
    <w:p w:rsidR="00FE42D3" w:rsidRPr="00E2345F" w:rsidRDefault="00FE42D3" w:rsidP="00B20B21">
      <w:pPr>
        <w:jc w:val="both"/>
        <w:rPr>
          <w:b/>
          <w:color w:val="0F243E"/>
          <w:szCs w:val="24"/>
        </w:rPr>
      </w:pPr>
      <w:r w:rsidRPr="00E2345F">
        <w:rPr>
          <w:b/>
          <w:color w:val="0F243E"/>
          <w:szCs w:val="24"/>
        </w:rPr>
        <w:t xml:space="preserve">KPM-2019/03 </w:t>
      </w:r>
    </w:p>
    <w:p w:rsidR="00FE42D3" w:rsidRPr="00E2345F" w:rsidRDefault="00FE42D3" w:rsidP="00B20B21">
      <w:pPr>
        <w:jc w:val="both"/>
        <w:rPr>
          <w:b/>
          <w:szCs w:val="24"/>
        </w:rPr>
      </w:pPr>
    </w:p>
    <w:p w:rsidR="00FE42D3" w:rsidRPr="00E2345F" w:rsidRDefault="00FE42D3" w:rsidP="00B20B21">
      <w:pPr>
        <w:pStyle w:val="NormalWeb"/>
        <w:tabs>
          <w:tab w:val="left" w:pos="180"/>
          <w:tab w:val="center" w:pos="4680"/>
          <w:tab w:val="right" w:pos="9360"/>
        </w:tabs>
        <w:spacing w:after="0" w:line="240" w:lineRule="auto"/>
        <w:ind w:left="0"/>
        <w:jc w:val="both"/>
        <w:rPr>
          <w:rFonts w:ascii="Times New Roman" w:hAnsi="Times New Roman"/>
          <w:b/>
          <w:sz w:val="24"/>
          <w:szCs w:val="24"/>
        </w:rPr>
      </w:pPr>
      <w:r w:rsidRPr="00E2345F">
        <w:rPr>
          <w:rFonts w:ascii="Times New Roman" w:hAnsi="Times New Roman"/>
          <w:sz w:val="24"/>
          <w:szCs w:val="24"/>
        </w:rPr>
        <w:t>Në mbështetje të nenit 3, paragrafi 2, pika 6 dhe</w:t>
      </w:r>
      <w:r w:rsidR="00682573">
        <w:rPr>
          <w:rFonts w:ascii="Times New Roman" w:hAnsi="Times New Roman"/>
          <w:sz w:val="24"/>
          <w:szCs w:val="24"/>
        </w:rPr>
        <w:t xml:space="preserve"> pika</w:t>
      </w:r>
      <w:r w:rsidRPr="00E2345F">
        <w:rPr>
          <w:rFonts w:ascii="Times New Roman" w:hAnsi="Times New Roman"/>
          <w:sz w:val="24"/>
          <w:szCs w:val="24"/>
        </w:rPr>
        <w:t xml:space="preserve"> 11, të Ligjit Nr. 04/L-44 për Komisionin e Pavarur të </w:t>
      </w:r>
      <w:proofErr w:type="spellStart"/>
      <w:r w:rsidRPr="00E2345F">
        <w:rPr>
          <w:rFonts w:ascii="Times New Roman" w:hAnsi="Times New Roman"/>
          <w:sz w:val="24"/>
          <w:szCs w:val="24"/>
        </w:rPr>
        <w:t>Medi</w:t>
      </w:r>
      <w:r w:rsidR="00896E1A">
        <w:rPr>
          <w:rFonts w:ascii="Times New Roman" w:hAnsi="Times New Roman"/>
          <w:sz w:val="24"/>
          <w:szCs w:val="24"/>
        </w:rPr>
        <w:t>a</w:t>
      </w:r>
      <w:r w:rsidRPr="00E2345F">
        <w:rPr>
          <w:rFonts w:ascii="Times New Roman" w:hAnsi="Times New Roman"/>
          <w:sz w:val="24"/>
          <w:szCs w:val="24"/>
        </w:rPr>
        <w:t>ve</w:t>
      </w:r>
      <w:proofErr w:type="spellEnd"/>
      <w:r w:rsidRPr="00E2345F">
        <w:rPr>
          <w:rFonts w:ascii="Times New Roman" w:hAnsi="Times New Roman"/>
          <w:sz w:val="24"/>
          <w:szCs w:val="24"/>
        </w:rPr>
        <w:t xml:space="preserve"> ( KPM</w:t>
      </w:r>
      <w:r w:rsidR="00B71122">
        <w:rPr>
          <w:rFonts w:ascii="Times New Roman" w:hAnsi="Times New Roman"/>
          <w:sz w:val="24"/>
          <w:szCs w:val="24"/>
        </w:rPr>
        <w:t>)</w:t>
      </w:r>
      <w:r w:rsidRPr="00E2345F">
        <w:rPr>
          <w:rFonts w:ascii="Times New Roman" w:hAnsi="Times New Roman"/>
          <w:sz w:val="24"/>
          <w:szCs w:val="24"/>
        </w:rPr>
        <w:t xml:space="preserve">, KPM nxjerr: </w:t>
      </w:r>
      <w:r w:rsidRPr="00E2345F">
        <w:rPr>
          <w:rFonts w:ascii="Times New Roman" w:hAnsi="Times New Roman"/>
          <w:b/>
          <w:sz w:val="24"/>
          <w:szCs w:val="24"/>
        </w:rPr>
        <w:t xml:space="preserve"> </w:t>
      </w:r>
    </w:p>
    <w:p w:rsidR="00FE42D3" w:rsidRPr="00E2345F" w:rsidRDefault="00FE42D3" w:rsidP="00B20B21">
      <w:pPr>
        <w:jc w:val="both"/>
        <w:rPr>
          <w:b/>
          <w:color w:val="0F243E"/>
          <w:szCs w:val="24"/>
        </w:rPr>
      </w:pPr>
    </w:p>
    <w:p w:rsidR="00FE42D3" w:rsidRPr="00E2345F" w:rsidRDefault="00FE42D3" w:rsidP="00B20B21">
      <w:pPr>
        <w:jc w:val="both"/>
        <w:rPr>
          <w:b/>
          <w:color w:val="0F243E"/>
          <w:szCs w:val="24"/>
        </w:rPr>
      </w:pPr>
    </w:p>
    <w:p w:rsidR="00FE42D3" w:rsidRPr="00E2345F" w:rsidRDefault="00FE21B5" w:rsidP="00B20B21">
      <w:pPr>
        <w:jc w:val="center"/>
        <w:rPr>
          <w:b/>
          <w:color w:val="0F243E"/>
          <w:szCs w:val="24"/>
        </w:rPr>
      </w:pPr>
      <w:r>
        <w:rPr>
          <w:b/>
          <w:color w:val="0F243E"/>
          <w:szCs w:val="24"/>
        </w:rPr>
        <w:t xml:space="preserve">DRAFT </w:t>
      </w:r>
      <w:r w:rsidR="00FE42D3" w:rsidRPr="00E2345F">
        <w:rPr>
          <w:b/>
          <w:color w:val="0F243E"/>
          <w:szCs w:val="24"/>
        </w:rPr>
        <w:t>KODI I ETIKËS PËR OFRUESIT E SHËRBIMEVE MEDIALE AUDIO DHE AUDIOVIZUELE NË REPUBLIKËN E KOSOVËS</w:t>
      </w:r>
    </w:p>
    <w:p w:rsidR="00FE42D3" w:rsidRPr="00E2345F" w:rsidRDefault="00FE42D3" w:rsidP="00B20B21">
      <w:pPr>
        <w:jc w:val="center"/>
        <w:rPr>
          <w:szCs w:val="24"/>
        </w:rPr>
      </w:pPr>
    </w:p>
    <w:p w:rsidR="00FE42D3" w:rsidRPr="00E2345F" w:rsidRDefault="00FE42D3" w:rsidP="00B20B21">
      <w:pPr>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1</w:t>
      </w:r>
    </w:p>
    <w:p w:rsidR="00FE42D3" w:rsidRPr="00E2345F" w:rsidRDefault="00FE42D3" w:rsidP="00B20B21">
      <w:pPr>
        <w:jc w:val="center"/>
        <w:rPr>
          <w:b/>
          <w:color w:val="0F243E"/>
          <w:szCs w:val="24"/>
        </w:rPr>
      </w:pPr>
      <w:r w:rsidRPr="00E2345F">
        <w:rPr>
          <w:b/>
          <w:color w:val="0F243E"/>
          <w:szCs w:val="24"/>
        </w:rPr>
        <w:t>QËLLIMI</w:t>
      </w:r>
    </w:p>
    <w:p w:rsidR="00FE42D3" w:rsidRPr="00E2345F" w:rsidRDefault="00FE42D3" w:rsidP="00B20B21">
      <w:pPr>
        <w:jc w:val="both"/>
        <w:rPr>
          <w:b/>
          <w:szCs w:val="24"/>
        </w:rPr>
      </w:pPr>
    </w:p>
    <w:p w:rsidR="00FE42D3" w:rsidRPr="00E2345F" w:rsidRDefault="00FE42D3" w:rsidP="00B20B21">
      <w:pPr>
        <w:jc w:val="both"/>
        <w:rPr>
          <w:b/>
          <w:szCs w:val="24"/>
        </w:rPr>
      </w:pPr>
      <w:r w:rsidRPr="00E2345F">
        <w:rPr>
          <w:szCs w:val="24"/>
        </w:rPr>
        <w:t xml:space="preserve">Kodi i Etikës ka për qëllim përcaktimin e rregullave të etikës për Ofruesit e Shërbimeve </w:t>
      </w:r>
      <w:proofErr w:type="spellStart"/>
      <w:r w:rsidRPr="00E2345F">
        <w:rPr>
          <w:szCs w:val="24"/>
        </w:rPr>
        <w:t>Mediale</w:t>
      </w:r>
      <w:proofErr w:type="spellEnd"/>
      <w:r w:rsidRPr="00E2345F">
        <w:rPr>
          <w:szCs w:val="24"/>
        </w:rPr>
        <w:t xml:space="preserve"> </w:t>
      </w:r>
      <w:r w:rsidR="00331795" w:rsidRPr="00E2345F">
        <w:rPr>
          <w:szCs w:val="24"/>
        </w:rPr>
        <w:t xml:space="preserve">Audio </w:t>
      </w:r>
      <w:r w:rsidRPr="00E2345F">
        <w:rPr>
          <w:szCs w:val="24"/>
        </w:rPr>
        <w:t xml:space="preserve">dhe </w:t>
      </w:r>
      <w:proofErr w:type="spellStart"/>
      <w:r w:rsidRPr="00E2345F">
        <w:rPr>
          <w:szCs w:val="24"/>
        </w:rPr>
        <w:t>Audiovizuele</w:t>
      </w:r>
      <w:proofErr w:type="spellEnd"/>
      <w:r w:rsidR="00331795" w:rsidRPr="00E2345F">
        <w:rPr>
          <w:szCs w:val="24"/>
        </w:rPr>
        <w:t xml:space="preserve"> </w:t>
      </w:r>
      <w:r w:rsidRPr="00E2345F">
        <w:rPr>
          <w:szCs w:val="24"/>
        </w:rPr>
        <w:t xml:space="preserve">në pajtim me dispozitat ligjore që janë të domosdoshme në një shoqëri demokratike; në pajtim me parimet etike, standardet e pranuara ndërkombëtarisht dhe respektin ndaj diversitetit të trashëgimisë etnike, kulturore dhe </w:t>
      </w:r>
      <w:r w:rsidR="002C08B6">
        <w:rPr>
          <w:szCs w:val="24"/>
        </w:rPr>
        <w:t>religjioze</w:t>
      </w:r>
      <w:r w:rsidRPr="00E2345F">
        <w:rPr>
          <w:szCs w:val="24"/>
        </w:rPr>
        <w:t xml:space="preserve"> në Republikën e Kosovës; për interesa të sigurisë kombëtare, të integritetit territorial dhe të sigurisë publike; për parandalimin e trazirave dhe të krimit; për mbrojtjen e dinjitetit dhe të drejtave të njeriut; për mbrojtjen e shëndetit dhe të moralit, për mbrojtjen e fëmijëve, për parandalimin e zbulimit të informatave të dhëna në besim dhe për ruajtjen e autoritetit dhe paanësisë.</w:t>
      </w:r>
    </w:p>
    <w:p w:rsidR="00FE42D3" w:rsidRPr="00E2345F" w:rsidRDefault="00FE42D3" w:rsidP="00B20B21">
      <w:pPr>
        <w:jc w:val="both"/>
        <w:rPr>
          <w:szCs w:val="24"/>
        </w:rPr>
      </w:pPr>
    </w:p>
    <w:p w:rsidR="00FE42D3" w:rsidRPr="00E2345F" w:rsidRDefault="00FE42D3" w:rsidP="00B20B21">
      <w:pPr>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2</w:t>
      </w:r>
    </w:p>
    <w:p w:rsidR="00FE42D3" w:rsidRPr="00E2345F" w:rsidRDefault="00FE42D3" w:rsidP="00B20B21">
      <w:pPr>
        <w:jc w:val="center"/>
        <w:rPr>
          <w:b/>
          <w:color w:val="0F243E"/>
          <w:szCs w:val="24"/>
        </w:rPr>
      </w:pPr>
      <w:r w:rsidRPr="00E2345F">
        <w:rPr>
          <w:b/>
          <w:color w:val="0F243E"/>
          <w:szCs w:val="24"/>
        </w:rPr>
        <w:t>FUSHËVEPRIMI</w:t>
      </w:r>
    </w:p>
    <w:p w:rsidR="00FE42D3" w:rsidRPr="00E2345F" w:rsidRDefault="00FE42D3" w:rsidP="00B20B21">
      <w:pPr>
        <w:jc w:val="both"/>
        <w:rPr>
          <w:szCs w:val="24"/>
        </w:rPr>
      </w:pPr>
    </w:p>
    <w:p w:rsidR="00FE42D3" w:rsidRPr="00E2345F" w:rsidRDefault="00FE42D3" w:rsidP="00B20B21">
      <w:pPr>
        <w:jc w:val="both"/>
        <w:rPr>
          <w:szCs w:val="24"/>
        </w:rPr>
      </w:pPr>
      <w:r w:rsidRPr="00E2345F">
        <w:rPr>
          <w:szCs w:val="24"/>
        </w:rPr>
        <w:t>Dispozitat e këtij Kodi zbatohen ndaj të gjithë Ofruesve të Shërbimeve Mediale</w:t>
      </w:r>
      <w:r w:rsidR="00331795" w:rsidRPr="00E2345F">
        <w:rPr>
          <w:szCs w:val="24"/>
        </w:rPr>
        <w:t xml:space="preserve"> Audio</w:t>
      </w:r>
      <w:r w:rsidRPr="00E2345F">
        <w:rPr>
          <w:szCs w:val="24"/>
        </w:rPr>
        <w:t xml:space="preserve"> dhe Audiovizuele (OSHMA), të licencuar nga KPM</w:t>
      </w:r>
      <w:r w:rsidR="00896E1A">
        <w:rPr>
          <w:szCs w:val="24"/>
        </w:rPr>
        <w:t>-ja</w:t>
      </w:r>
      <w:r w:rsidRPr="00E2345F">
        <w:rPr>
          <w:szCs w:val="24"/>
        </w:rPr>
        <w:t>, për të garantuar lirinë e shprehjes, e cila përfshinë të drejtën e shprehjes për dhënien dhe marrjen e informacioneve, mendimeve dhe porosive të tjera pa u penguar dhe duke respektuar parimet e Kushtetutës së Republikës së Kosovës.</w:t>
      </w:r>
    </w:p>
    <w:p w:rsidR="00FE42D3" w:rsidRPr="00E2345F" w:rsidRDefault="00FE42D3" w:rsidP="00B20B21">
      <w:pPr>
        <w:jc w:val="both"/>
        <w:rPr>
          <w:szCs w:val="24"/>
        </w:rPr>
      </w:pPr>
    </w:p>
    <w:p w:rsidR="00FE42D3" w:rsidRPr="00E2345F" w:rsidRDefault="00FE42D3" w:rsidP="00B20B21">
      <w:pPr>
        <w:jc w:val="center"/>
        <w:rPr>
          <w:color w:val="0F243E"/>
          <w:szCs w:val="24"/>
        </w:rPr>
      </w:pPr>
      <w:r w:rsidRPr="00E2345F">
        <w:rPr>
          <w:b/>
          <w:color w:val="0F243E"/>
          <w:szCs w:val="24"/>
        </w:rPr>
        <w:t>N</w:t>
      </w:r>
      <w:r w:rsidR="004A3E7D">
        <w:rPr>
          <w:b/>
          <w:color w:val="0F243E"/>
          <w:szCs w:val="24"/>
        </w:rPr>
        <w:t>ENI</w:t>
      </w:r>
      <w:r w:rsidRPr="00E2345F">
        <w:rPr>
          <w:b/>
          <w:color w:val="0F243E"/>
          <w:szCs w:val="24"/>
        </w:rPr>
        <w:t xml:space="preserve">  3</w:t>
      </w:r>
    </w:p>
    <w:p w:rsidR="00FE42D3" w:rsidRPr="00E2345F" w:rsidRDefault="00FE42D3" w:rsidP="00B20B21">
      <w:pPr>
        <w:jc w:val="center"/>
        <w:rPr>
          <w:b/>
          <w:color w:val="0F243E"/>
          <w:szCs w:val="24"/>
        </w:rPr>
      </w:pPr>
      <w:r w:rsidRPr="00E2345F">
        <w:rPr>
          <w:b/>
          <w:color w:val="0F243E"/>
          <w:szCs w:val="24"/>
        </w:rPr>
        <w:t>PËRMBAJTJA E DËMSHME DHE FYESE</w:t>
      </w:r>
    </w:p>
    <w:p w:rsidR="00FE42D3" w:rsidRPr="00E2345F" w:rsidRDefault="00FE42D3" w:rsidP="00B20B21">
      <w:pPr>
        <w:ind w:left="720"/>
        <w:jc w:val="both"/>
        <w:rPr>
          <w:szCs w:val="24"/>
        </w:rPr>
      </w:pPr>
    </w:p>
    <w:p w:rsidR="00FE42D3" w:rsidRPr="00E2345F" w:rsidRDefault="00FE42D3" w:rsidP="00307DA3">
      <w:pPr>
        <w:pStyle w:val="ListParagraph"/>
        <w:numPr>
          <w:ilvl w:val="0"/>
          <w:numId w:val="1"/>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transmetojnë ndonjë </w:t>
      </w:r>
      <w:r w:rsidR="00E2345F" w:rsidRPr="00E2345F">
        <w:rPr>
          <w:rFonts w:ascii="Times New Roman" w:hAnsi="Times New Roman"/>
          <w:sz w:val="24"/>
          <w:szCs w:val="24"/>
        </w:rPr>
        <w:t>përmbajtje</w:t>
      </w:r>
      <w:r w:rsidRPr="00E2345F">
        <w:rPr>
          <w:rFonts w:ascii="Times New Roman" w:hAnsi="Times New Roman"/>
          <w:sz w:val="24"/>
          <w:szCs w:val="24"/>
        </w:rPr>
        <w:t xml:space="preserve"> që promovon ose nxitë krimin dhe aktivitetet kriminale ose që përmban rrezikun e shkaktimit të dëmit që mund të rezultojë me vdekje, lëndim, dëmtim të pronës apo ndonjë formë tjetër të dhunës.</w:t>
      </w:r>
    </w:p>
    <w:p w:rsidR="00FE42D3" w:rsidRPr="00E2345F" w:rsidRDefault="00FE42D3" w:rsidP="00307DA3">
      <w:pPr>
        <w:ind w:left="426" w:hanging="426"/>
        <w:jc w:val="both"/>
        <w:rPr>
          <w:szCs w:val="24"/>
        </w:rPr>
      </w:pPr>
    </w:p>
    <w:p w:rsidR="00FE42D3" w:rsidRPr="00E2345F" w:rsidRDefault="00FE42D3" w:rsidP="00307DA3">
      <w:pPr>
        <w:pStyle w:val="ListParagraph"/>
        <w:numPr>
          <w:ilvl w:val="0"/>
          <w:numId w:val="1"/>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Detajet e një krimi, apo përshkrimi i tij, nuk duhet të paraqiten në mënyrën e cila do të mësonte apo nxiste publikun se si ta bënte atë. </w:t>
      </w:r>
    </w:p>
    <w:p w:rsidR="00FE42D3" w:rsidRPr="00E2345F" w:rsidRDefault="00FE42D3" w:rsidP="00B20B21">
      <w:pPr>
        <w:ind w:left="678" w:hanging="270"/>
        <w:jc w:val="both"/>
        <w:rPr>
          <w:szCs w:val="24"/>
        </w:rPr>
      </w:pPr>
    </w:p>
    <w:p w:rsidR="00FE42D3" w:rsidRPr="00E2345F" w:rsidRDefault="00FE42D3" w:rsidP="00307DA3">
      <w:pPr>
        <w:pStyle w:val="ListParagraph"/>
        <w:numPr>
          <w:ilvl w:val="0"/>
          <w:numId w:val="1"/>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lastRenderedPageBreak/>
        <w:t>OSHMA-të sigurohen që përmbajtjet programore që mund të shkaktojnë dëme, ose përbëjnë shkelje, të justifikohen nga konteksti. Përmbajtjet e tilla mund të përfshijnë, por nuk kufizohen vetëm në, gjuhën fyese, dhunën, seksin, dhunën seksuale, poshtërimin, ankthin, shkeljen e dinjitetit njerëzor, trajtimin ose gjuhën diskriminuese. Informacioni i duhur duhet gjithashtu të transmetohet aty ku do të ndihmonte në shmangien apo minimizimin e shkeljes.</w:t>
      </w:r>
    </w:p>
    <w:p w:rsidR="00FE42D3" w:rsidRPr="00E2345F" w:rsidRDefault="00FE42D3" w:rsidP="00D90F97">
      <w:pPr>
        <w:jc w:val="both"/>
        <w:rPr>
          <w:szCs w:val="24"/>
        </w:rPr>
      </w:pPr>
    </w:p>
    <w:p w:rsidR="00FE42D3" w:rsidRPr="00E2345F" w:rsidRDefault="00FE42D3" w:rsidP="00B20B21">
      <w:pPr>
        <w:pStyle w:val="ListParagraph"/>
        <w:jc w:val="center"/>
        <w:rPr>
          <w:rFonts w:ascii="Times New Roman" w:hAnsi="Times New Roman"/>
          <w:b/>
          <w:color w:val="0F243E"/>
          <w:sz w:val="24"/>
          <w:szCs w:val="24"/>
        </w:rPr>
      </w:pPr>
      <w:r w:rsidRPr="00E2345F">
        <w:rPr>
          <w:rFonts w:ascii="Times New Roman" w:hAnsi="Times New Roman"/>
          <w:b/>
          <w:color w:val="0F243E"/>
          <w:sz w:val="24"/>
          <w:szCs w:val="24"/>
        </w:rPr>
        <w:t>NENI 4</w:t>
      </w:r>
    </w:p>
    <w:p w:rsidR="00FE42D3" w:rsidRPr="00E2345F" w:rsidRDefault="00FE42D3" w:rsidP="00B20B21">
      <w:pPr>
        <w:pStyle w:val="ListParagraph"/>
        <w:jc w:val="center"/>
        <w:rPr>
          <w:rFonts w:ascii="Times New Roman" w:hAnsi="Times New Roman"/>
          <w:b/>
          <w:color w:val="0F243E"/>
          <w:sz w:val="24"/>
          <w:szCs w:val="24"/>
        </w:rPr>
      </w:pPr>
      <w:r w:rsidRPr="00E2345F">
        <w:rPr>
          <w:rFonts w:ascii="Times New Roman" w:hAnsi="Times New Roman"/>
          <w:b/>
          <w:color w:val="0F243E"/>
          <w:sz w:val="24"/>
          <w:szCs w:val="24"/>
        </w:rPr>
        <w:t>GJUHA E PAPËRSHTATSHME</w:t>
      </w:r>
    </w:p>
    <w:p w:rsidR="00D90F97" w:rsidRPr="00E2345F" w:rsidRDefault="00D90F97" w:rsidP="00B20B21">
      <w:pPr>
        <w:pStyle w:val="ListParagraph"/>
        <w:jc w:val="center"/>
        <w:rPr>
          <w:rFonts w:ascii="Times New Roman" w:hAnsi="Times New Roman"/>
          <w:b/>
          <w:color w:val="0F243E"/>
          <w:sz w:val="24"/>
          <w:szCs w:val="24"/>
        </w:rPr>
      </w:pPr>
    </w:p>
    <w:p w:rsidR="00FE42D3" w:rsidRPr="00E2345F" w:rsidRDefault="00FE42D3" w:rsidP="00307DA3">
      <w:pPr>
        <w:pStyle w:val="ListParagraph"/>
        <w:numPr>
          <w:ilvl w:val="0"/>
          <w:numId w:val="2"/>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w:t>
      </w:r>
      <w:r w:rsidRPr="00E2345F" w:rsidDel="005D2C62">
        <w:rPr>
          <w:rFonts w:ascii="Times New Roman" w:hAnsi="Times New Roman"/>
          <w:sz w:val="24"/>
          <w:szCs w:val="24"/>
        </w:rPr>
        <w:t xml:space="preserve"> </w:t>
      </w:r>
      <w:r w:rsidRPr="00E2345F">
        <w:rPr>
          <w:rFonts w:ascii="Times New Roman" w:hAnsi="Times New Roman"/>
          <w:sz w:val="24"/>
          <w:szCs w:val="24"/>
        </w:rPr>
        <w:t xml:space="preserve">nuk duhet të transmetojnë para kohës së kufizimit (nga ora 24:00 në 05:00) asnjë </w:t>
      </w:r>
      <w:r w:rsidR="00E2345F" w:rsidRPr="00E2345F">
        <w:rPr>
          <w:rFonts w:ascii="Times New Roman" w:hAnsi="Times New Roman"/>
          <w:sz w:val="24"/>
          <w:szCs w:val="24"/>
        </w:rPr>
        <w:t>përmbajtje</w:t>
      </w:r>
      <w:r w:rsidRPr="00E2345F">
        <w:rPr>
          <w:rFonts w:ascii="Times New Roman" w:hAnsi="Times New Roman"/>
          <w:sz w:val="24"/>
          <w:szCs w:val="24"/>
        </w:rPr>
        <w:t xml:space="preserve"> që përmban gjuhë të papërshtatshme, përfshirë por duke mos u kufizuar në gjuhën vulgare, ofenduese, mallkime, sharje,</w:t>
      </w:r>
      <w:r w:rsidR="001043B9" w:rsidRPr="00E2345F">
        <w:rPr>
          <w:rFonts w:ascii="Times New Roman" w:hAnsi="Times New Roman"/>
          <w:sz w:val="24"/>
          <w:szCs w:val="24"/>
        </w:rPr>
        <w:t xml:space="preserve"> si dhe forma tjera të papërshtatshme të të folurit.</w:t>
      </w:r>
      <w:r w:rsidRPr="00E2345F">
        <w:rPr>
          <w:rFonts w:ascii="Times New Roman" w:hAnsi="Times New Roman"/>
          <w:sz w:val="24"/>
          <w:szCs w:val="24"/>
        </w:rPr>
        <w:t xml:space="preserve"> </w:t>
      </w:r>
    </w:p>
    <w:p w:rsidR="00FE42D3" w:rsidRPr="00E2345F" w:rsidRDefault="00FE42D3" w:rsidP="00307DA3">
      <w:pPr>
        <w:pStyle w:val="ListParagraph"/>
        <w:spacing w:after="0" w:line="240" w:lineRule="auto"/>
        <w:ind w:left="426" w:hanging="426"/>
        <w:contextualSpacing w:val="0"/>
        <w:jc w:val="both"/>
        <w:rPr>
          <w:rFonts w:ascii="Times New Roman" w:hAnsi="Times New Roman"/>
          <w:sz w:val="24"/>
          <w:szCs w:val="24"/>
        </w:rPr>
      </w:pPr>
    </w:p>
    <w:p w:rsidR="00FE42D3" w:rsidRPr="00E2345F" w:rsidRDefault="001043B9" w:rsidP="00307DA3">
      <w:pPr>
        <w:pStyle w:val="ListParagraph"/>
        <w:numPr>
          <w:ilvl w:val="0"/>
          <w:numId w:val="2"/>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Gjuha e papërshtatshme nuk do të përdoret në programet e dedikuara për fëmijë dhe të mitur, përveç rasteve më të veçanta të vlerësuara sipas kontekstit. </w:t>
      </w:r>
      <w:r w:rsidRPr="00E2345F">
        <w:rPr>
          <w:rFonts w:ascii="Times New Roman" w:hAnsi="Times New Roman"/>
          <w:sz w:val="24"/>
          <w:szCs w:val="24"/>
        </w:rPr>
        <w:tab/>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2"/>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Në programet e drejtpërdrejta (debate/intervista etj), është obligim i OSHMA-së që të ndërmarrë veprimet e duhura për evitimin e përdorimit të gjuhës së papërshtatshme nga ana e pjesëmarrësve. </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2"/>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Gjuha e papërshtatshme nuk duhet të përdoret në transmetim para kohës së kufizuar (në rastet e televizioneve) apo veçanërisht kur fëmijët ka të ngjarë të jenë duke dëgjuar (në rastet e radiove), përveç nëse justifikohet nga konteksti. </w:t>
      </w:r>
    </w:p>
    <w:p w:rsidR="00FE42D3" w:rsidRPr="00E2345F" w:rsidRDefault="00FE42D3" w:rsidP="00B20B21">
      <w:pPr>
        <w:pStyle w:val="ListParagraph"/>
        <w:spacing w:after="0" w:line="240" w:lineRule="auto"/>
        <w:ind w:left="678"/>
        <w:contextualSpacing w:val="0"/>
        <w:jc w:val="both"/>
        <w:rPr>
          <w:rFonts w:ascii="Times New Roman" w:hAnsi="Times New Roman"/>
          <w:sz w:val="24"/>
          <w:szCs w:val="24"/>
        </w:rPr>
      </w:pPr>
    </w:p>
    <w:p w:rsidR="00FE42D3" w:rsidRPr="00E2345F" w:rsidRDefault="001043B9" w:rsidP="00B20B21">
      <w:pPr>
        <w:tabs>
          <w:tab w:val="left" w:pos="915"/>
        </w:tabs>
        <w:autoSpaceDE w:val="0"/>
        <w:autoSpaceDN w:val="0"/>
        <w:adjustRightInd w:val="0"/>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5</w:t>
      </w:r>
    </w:p>
    <w:p w:rsidR="00FE42D3" w:rsidRPr="00E2345F" w:rsidRDefault="001043B9" w:rsidP="00B20B21">
      <w:pPr>
        <w:jc w:val="center"/>
        <w:rPr>
          <w:b/>
          <w:color w:val="0F243E"/>
          <w:szCs w:val="24"/>
        </w:rPr>
      </w:pPr>
      <w:r w:rsidRPr="00E2345F">
        <w:rPr>
          <w:b/>
          <w:color w:val="0F243E"/>
          <w:szCs w:val="24"/>
        </w:rPr>
        <w:t>NXITJA E URREJTJES</w:t>
      </w:r>
    </w:p>
    <w:p w:rsidR="00FE42D3" w:rsidRPr="00E2345F" w:rsidRDefault="00FE42D3" w:rsidP="00B20B21">
      <w:pPr>
        <w:jc w:val="both"/>
        <w:rPr>
          <w:b/>
          <w:color w:val="0F243E"/>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nxisin ose promovojnë, qëllimisht ose në mënyrë indirekte, cilëndo nga format e diskriminimit dhe jo tolerancës dhe nuk duhet të transmetojnë asnjë </w:t>
      </w:r>
      <w:r w:rsidR="00E2345F" w:rsidRPr="00E2345F">
        <w:rPr>
          <w:rFonts w:ascii="Times New Roman" w:hAnsi="Times New Roman"/>
          <w:sz w:val="24"/>
          <w:szCs w:val="24"/>
        </w:rPr>
        <w:t>përmbajtje</w:t>
      </w:r>
      <w:r w:rsidRPr="00E2345F">
        <w:rPr>
          <w:rFonts w:ascii="Times New Roman" w:hAnsi="Times New Roman"/>
          <w:sz w:val="24"/>
          <w:szCs w:val="24"/>
        </w:rPr>
        <w:t xml:space="preserve"> që njollosë </w:t>
      </w:r>
      <w:r w:rsidR="006E7273" w:rsidRPr="00E2345F">
        <w:rPr>
          <w:rFonts w:ascii="Times New Roman" w:hAnsi="Times New Roman"/>
          <w:sz w:val="24"/>
          <w:szCs w:val="24"/>
        </w:rPr>
        <w:t>personin</w:t>
      </w:r>
      <w:r w:rsidRPr="00E2345F">
        <w:rPr>
          <w:rFonts w:ascii="Times New Roman" w:hAnsi="Times New Roman"/>
          <w:sz w:val="24"/>
          <w:szCs w:val="24"/>
        </w:rPr>
        <w:t>, një grup etnik apo religjioz, apo të bëjë përgjegjës për aktivitete kriminale.</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Raca, ngjyra, gjinia, gjuha, religjioni,</w:t>
      </w:r>
      <w:r w:rsidR="006E7273" w:rsidRPr="00E2345F">
        <w:rPr>
          <w:rFonts w:ascii="Times New Roman" w:hAnsi="Times New Roman"/>
          <w:sz w:val="24"/>
          <w:szCs w:val="24"/>
        </w:rPr>
        <w:t xml:space="preserve"> </w:t>
      </w:r>
      <w:r w:rsidRPr="00E2345F">
        <w:rPr>
          <w:rFonts w:ascii="Times New Roman" w:hAnsi="Times New Roman"/>
          <w:sz w:val="24"/>
          <w:szCs w:val="24"/>
        </w:rPr>
        <w:t xml:space="preserve">opinioni politik, prejardhja kombëtare apo shoqërore; lidhja me ndonjë komunitet; prona; orientimi seksual, ekonomik dhe shoqëror; lindja, aftësia e kufizuar apo çfarëdo statusi tjetër personal nuk duhet të përdoret në atë mënyrë që </w:t>
      </w:r>
      <w:r w:rsidR="006E7273" w:rsidRPr="00E2345F">
        <w:rPr>
          <w:rFonts w:ascii="Times New Roman" w:hAnsi="Times New Roman"/>
          <w:sz w:val="24"/>
          <w:szCs w:val="24"/>
        </w:rPr>
        <w:t>personat</w:t>
      </w:r>
      <w:r w:rsidRPr="00E2345F">
        <w:rPr>
          <w:rFonts w:ascii="Times New Roman" w:hAnsi="Times New Roman"/>
          <w:sz w:val="24"/>
          <w:szCs w:val="24"/>
        </w:rPr>
        <w:t xml:space="preserve"> të vihen në pozitë denigruese, të pafavorshme, të përqeshen apo tallen.</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gjatë transmetimit të përmbajtjes nuk do të lejojnë përdorimin e shprehjeve gjuhësore denigruese, me qëllim të lëndimit dhe kërcënimit të një </w:t>
      </w:r>
      <w:r w:rsidR="008024AD" w:rsidRPr="00E2345F">
        <w:rPr>
          <w:rFonts w:ascii="Times New Roman" w:hAnsi="Times New Roman"/>
          <w:sz w:val="24"/>
          <w:szCs w:val="24"/>
        </w:rPr>
        <w:t>personi</w:t>
      </w:r>
      <w:r w:rsidRPr="00E2345F">
        <w:rPr>
          <w:rFonts w:ascii="Times New Roman" w:hAnsi="Times New Roman"/>
          <w:sz w:val="24"/>
          <w:szCs w:val="24"/>
        </w:rPr>
        <w:t xml:space="preserve"> apo grupi në bazë të përkatësisë etnike, religjioze, gjinore, racore, gjendjes martesore, moshës apo paaftësisë fizike ose mendore.</w:t>
      </w:r>
    </w:p>
    <w:p w:rsidR="00FE42D3" w:rsidRPr="00E2345F" w:rsidRDefault="00FE42D3" w:rsidP="00307DA3">
      <w:pPr>
        <w:pStyle w:val="ListParagraph"/>
        <w:spacing w:after="0" w:line="240" w:lineRule="auto"/>
        <w:ind w:left="426" w:hanging="426"/>
        <w:contextualSpacing w:val="0"/>
        <w:jc w:val="both"/>
        <w:rPr>
          <w:rFonts w:ascii="Times New Roman" w:hAnsi="Times New Roman"/>
          <w:sz w:val="24"/>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do të sigurohen që të përdorin terminologjinë adekuate, të përshtatshme dhe të pranueshme për kategorinë e personave me aftësi të kufizuara. </w:t>
      </w:r>
    </w:p>
    <w:p w:rsidR="00FE42D3" w:rsidRPr="00E2345F" w:rsidRDefault="001043B9" w:rsidP="00B20B21">
      <w:pPr>
        <w:tabs>
          <w:tab w:val="left" w:pos="2745"/>
        </w:tabs>
        <w:jc w:val="both"/>
        <w:rPr>
          <w:szCs w:val="24"/>
        </w:rPr>
      </w:pPr>
      <w:r w:rsidRPr="00E2345F">
        <w:rPr>
          <w:szCs w:val="24"/>
        </w:rPr>
        <w:tab/>
      </w: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lastRenderedPageBreak/>
        <w:t xml:space="preserve">OSHMA-të nuk duhet të transmetojnë përmbajtje programore që nxisin urrejtjen dhe pabarazinë dhe që mund të rezultojnë me veprime kriminale ose të dhunshme kundër një </w:t>
      </w:r>
      <w:r w:rsidR="008024AD" w:rsidRPr="00E2345F">
        <w:rPr>
          <w:rFonts w:ascii="Times New Roman" w:hAnsi="Times New Roman"/>
          <w:sz w:val="24"/>
          <w:szCs w:val="24"/>
        </w:rPr>
        <w:t>personi</w:t>
      </w:r>
      <w:r w:rsidRPr="00E2345F">
        <w:rPr>
          <w:rFonts w:ascii="Times New Roman" w:hAnsi="Times New Roman"/>
          <w:sz w:val="24"/>
          <w:szCs w:val="24"/>
        </w:rPr>
        <w:t xml:space="preserve"> apo grupi.</w:t>
      </w:r>
    </w:p>
    <w:p w:rsidR="00FE42D3" w:rsidRPr="00E2345F" w:rsidRDefault="00FE42D3" w:rsidP="00307DA3">
      <w:pPr>
        <w:pStyle w:val="ListParagraph"/>
        <w:spacing w:after="0" w:line="240" w:lineRule="auto"/>
        <w:ind w:left="426" w:hanging="426"/>
        <w:contextualSpacing w:val="0"/>
        <w:jc w:val="both"/>
        <w:rPr>
          <w:rFonts w:ascii="Times New Roman" w:hAnsi="Times New Roman"/>
          <w:sz w:val="24"/>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transmetojnë përmbajtje programore që nxisin urrejtjen mbi bazat e përkatësisë etnike, </w:t>
      </w:r>
      <w:r w:rsidR="002C08B6">
        <w:rPr>
          <w:rFonts w:ascii="Times New Roman" w:hAnsi="Times New Roman"/>
          <w:sz w:val="24"/>
          <w:szCs w:val="24"/>
        </w:rPr>
        <w:t>religjioze</w:t>
      </w:r>
      <w:r w:rsidRPr="00E2345F">
        <w:rPr>
          <w:rFonts w:ascii="Times New Roman" w:hAnsi="Times New Roman"/>
          <w:sz w:val="24"/>
          <w:szCs w:val="24"/>
        </w:rPr>
        <w:t>, gjinore, racore, gjendjes martesore, orientimit seksual, moshës, paaftësisë fizike apo mendore, pavarësisht nga situata apo rrethanat.</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Referimet rreth përkatësisë në bazë të racës, ngjyrës, gjinisë, gjuhës, </w:t>
      </w:r>
      <w:r w:rsidR="002C08B6">
        <w:rPr>
          <w:rFonts w:ascii="Times New Roman" w:hAnsi="Times New Roman"/>
          <w:sz w:val="24"/>
          <w:szCs w:val="24"/>
        </w:rPr>
        <w:t>religjionit</w:t>
      </w:r>
      <w:r w:rsidRPr="00E2345F">
        <w:rPr>
          <w:rFonts w:ascii="Times New Roman" w:hAnsi="Times New Roman"/>
          <w:sz w:val="24"/>
          <w:szCs w:val="24"/>
        </w:rPr>
        <w:t>, mendimit politik ose tjetër, prejardhjes kombëtare a</w:t>
      </w:r>
      <w:r w:rsidR="002C08B6">
        <w:rPr>
          <w:rFonts w:ascii="Times New Roman" w:hAnsi="Times New Roman"/>
          <w:sz w:val="24"/>
          <w:szCs w:val="24"/>
        </w:rPr>
        <w:t>po</w:t>
      </w:r>
      <w:r w:rsidRPr="00E2345F">
        <w:rPr>
          <w:rFonts w:ascii="Times New Roman" w:hAnsi="Times New Roman"/>
          <w:sz w:val="24"/>
          <w:szCs w:val="24"/>
        </w:rPr>
        <w:t xml:space="preserve"> shoqërore, lidhjes me ndonjë komunitet, pronës, gjendjes ekonomike dhe sociale, orientimit seksual, lindjes, aftësisë së kufizuar ose ndonjë statusi tjetër personal mund të bëhen vetëm në rastet kur ky informacion është me rëndësi të drejtpërdrejt për ngjarjen për të cilën raportohet.</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3"/>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 nuk do të transmetojnë përmbajtje programore që nxisin trazira apo rebelim.</w:t>
      </w:r>
    </w:p>
    <w:p w:rsidR="00FE42D3" w:rsidRPr="00E2345F" w:rsidRDefault="00FE42D3" w:rsidP="00B20B21">
      <w:pPr>
        <w:pStyle w:val="ListParagraph"/>
        <w:jc w:val="both"/>
        <w:rPr>
          <w:rFonts w:ascii="Times New Roman" w:hAnsi="Times New Roman"/>
          <w:b/>
          <w:sz w:val="24"/>
          <w:szCs w:val="24"/>
        </w:rPr>
      </w:pPr>
    </w:p>
    <w:p w:rsidR="00D90F97" w:rsidRPr="00E2345F" w:rsidRDefault="001043B9" w:rsidP="00D90F97">
      <w:pPr>
        <w:pStyle w:val="ListParagraph"/>
        <w:ind w:left="0"/>
        <w:jc w:val="center"/>
        <w:rPr>
          <w:rFonts w:ascii="Times New Roman" w:hAnsi="Times New Roman"/>
          <w:b/>
          <w:color w:val="0F243E"/>
          <w:sz w:val="24"/>
          <w:szCs w:val="24"/>
        </w:rPr>
      </w:pPr>
      <w:r w:rsidRPr="00E2345F">
        <w:rPr>
          <w:rFonts w:ascii="Times New Roman" w:hAnsi="Times New Roman"/>
          <w:b/>
          <w:color w:val="0F243E"/>
          <w:sz w:val="24"/>
          <w:szCs w:val="24"/>
        </w:rPr>
        <w:t>N</w:t>
      </w:r>
      <w:r w:rsidR="004A3E7D">
        <w:rPr>
          <w:rFonts w:ascii="Times New Roman" w:hAnsi="Times New Roman"/>
          <w:b/>
          <w:color w:val="0F243E"/>
          <w:sz w:val="24"/>
          <w:szCs w:val="24"/>
        </w:rPr>
        <w:t>ENI</w:t>
      </w:r>
      <w:r w:rsidRPr="00E2345F">
        <w:rPr>
          <w:rFonts w:ascii="Times New Roman" w:hAnsi="Times New Roman"/>
          <w:b/>
          <w:color w:val="0F243E"/>
          <w:sz w:val="24"/>
          <w:szCs w:val="24"/>
        </w:rPr>
        <w:t xml:space="preserve">  6</w:t>
      </w:r>
    </w:p>
    <w:p w:rsidR="00FE42D3" w:rsidRDefault="001043B9" w:rsidP="00E2345F">
      <w:pPr>
        <w:pStyle w:val="ListParagraph"/>
        <w:ind w:left="0"/>
        <w:jc w:val="center"/>
        <w:rPr>
          <w:rFonts w:ascii="Times New Roman" w:hAnsi="Times New Roman"/>
          <w:b/>
          <w:sz w:val="24"/>
          <w:szCs w:val="24"/>
        </w:rPr>
      </w:pPr>
      <w:r w:rsidRPr="00E2345F">
        <w:rPr>
          <w:rFonts w:ascii="Times New Roman" w:hAnsi="Times New Roman"/>
          <w:b/>
          <w:sz w:val="24"/>
          <w:szCs w:val="24"/>
        </w:rPr>
        <w:t>PAANSHMËRIA DHE SAKTËSIA E LAJMIT</w:t>
      </w:r>
    </w:p>
    <w:p w:rsidR="00E2345F" w:rsidRPr="00E2345F" w:rsidRDefault="00E2345F" w:rsidP="00E2345F">
      <w:pPr>
        <w:pStyle w:val="ListParagraph"/>
        <w:ind w:left="0"/>
        <w:jc w:val="center"/>
        <w:rPr>
          <w:rFonts w:ascii="Times New Roman" w:hAnsi="Times New Roman"/>
          <w:sz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duhet të raportojnë lajme me saktësi dhe t’i paraqesin ato në mënyrë të paanshme. Ata nuk duhet të transmetojnë </w:t>
      </w:r>
      <w:r w:rsidR="00E2345F" w:rsidRPr="00E2345F">
        <w:rPr>
          <w:rFonts w:ascii="Times New Roman" w:hAnsi="Times New Roman"/>
          <w:sz w:val="24"/>
          <w:szCs w:val="24"/>
        </w:rPr>
        <w:t>përmbajtje</w:t>
      </w:r>
      <w:r w:rsidRPr="00E2345F">
        <w:rPr>
          <w:rFonts w:ascii="Times New Roman" w:hAnsi="Times New Roman"/>
          <w:sz w:val="24"/>
          <w:szCs w:val="24"/>
        </w:rPr>
        <w:t xml:space="preserve"> për të cil</w:t>
      </w:r>
      <w:r w:rsidR="00E2345F" w:rsidRPr="00E2345F">
        <w:rPr>
          <w:rFonts w:ascii="Times New Roman" w:hAnsi="Times New Roman"/>
          <w:sz w:val="24"/>
          <w:szCs w:val="24"/>
        </w:rPr>
        <w:t>ë</w:t>
      </w:r>
      <w:r w:rsidR="004A3E7D">
        <w:rPr>
          <w:rFonts w:ascii="Times New Roman" w:hAnsi="Times New Roman"/>
          <w:sz w:val="24"/>
          <w:szCs w:val="24"/>
        </w:rPr>
        <w:t>n</w:t>
      </w:r>
      <w:r w:rsidRPr="00E2345F">
        <w:rPr>
          <w:rFonts w:ascii="Times New Roman" w:hAnsi="Times New Roman"/>
          <w:sz w:val="24"/>
          <w:szCs w:val="24"/>
        </w:rPr>
        <w:t xml:space="preserve"> e dinë ose duhet të dinë se është </w:t>
      </w:r>
      <w:r w:rsidR="00E2345F" w:rsidRPr="00E2345F">
        <w:rPr>
          <w:rFonts w:ascii="Times New Roman" w:hAnsi="Times New Roman"/>
          <w:sz w:val="24"/>
          <w:szCs w:val="24"/>
        </w:rPr>
        <w:t>e</w:t>
      </w:r>
      <w:r w:rsidRPr="00E2345F">
        <w:rPr>
          <w:rFonts w:ascii="Times New Roman" w:hAnsi="Times New Roman"/>
          <w:sz w:val="24"/>
          <w:szCs w:val="24"/>
        </w:rPr>
        <w:t xml:space="preserve"> pavërtetë ose mashtrues.</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duhet të sigurojnë një mbulim të balancuar të çështjeve me interes publik dhe çështjeve të kundërthënieve politike dhe të sigurojnë një paraqitje pluralistike të pikëpamjeve, pa asnjë privilegj për ndonjë parti politike, këndvështrim politik apo ndonjë grup ose </w:t>
      </w:r>
      <w:r w:rsidR="008024AD" w:rsidRPr="00E2345F">
        <w:rPr>
          <w:rFonts w:ascii="Times New Roman" w:hAnsi="Times New Roman"/>
          <w:sz w:val="24"/>
          <w:szCs w:val="24"/>
        </w:rPr>
        <w:t>personi</w:t>
      </w:r>
      <w:r w:rsidRPr="00E2345F">
        <w:rPr>
          <w:rFonts w:ascii="Times New Roman" w:hAnsi="Times New Roman"/>
          <w:sz w:val="24"/>
          <w:szCs w:val="24"/>
        </w:rPr>
        <w:t>.</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do të marrin të gjitha masat e duhura për të mbrojtur pavarësinë e gazetarëve të tyre nga ndikimi politik dhe ekonomik, përfshirë edhe nga pronarët e mediave. </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Përderisa OSHMA-të janë të lirë për të shprehur opinionet e tyre, ata duhet të bëjnë dallimin e qartë ndërmjet lajmit dhe opinionit. Lajmi është informacion i përbërë nga faktet dhe të dhënat, ndërsa opinioni mbart mendimet, idetë, besimet, supozimet, komentet apo gjykimet vlerësuese.</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e kanë obligim profesional që menjëherë të korrigjojnë çfarëdo informacioni të publikuar që është gjetur të jetë i pasaktë dhe të pranojnë gabimin e tyre. Korrigjimet duhet të planifikohen në mënyrë të përshtatshme.  </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bëjnë plagjiaturë dhe duhet të tregojnë burimin e informacionit që është publikuar diku tjetër. Nëse informacioni merret nga mediet tjera, OSHMA-ja obligohet të tregojë emrin e atij mediumi. </w:t>
      </w:r>
    </w:p>
    <w:p w:rsidR="00FE42D3" w:rsidRPr="00E2345F" w:rsidRDefault="00FE42D3" w:rsidP="00B20B21">
      <w:pPr>
        <w:pStyle w:val="ListParagraph"/>
        <w:spacing w:after="0" w:line="240" w:lineRule="auto"/>
        <w:ind w:left="0"/>
        <w:contextualSpacing w:val="0"/>
        <w:jc w:val="both"/>
        <w:rPr>
          <w:rFonts w:ascii="Times New Roman" w:hAnsi="Times New Roman"/>
          <w:sz w:val="24"/>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lastRenderedPageBreak/>
        <w:t>OSHMA-të duhet të ofrojnë prezantim të perspektivave të ndryshme në mënyre korrekte dhe të drejtë. Në qoftë se njëra palë refuzon që të ofrojë pikëpamjen e saj, publiku duhet të informohet për këtë refuzim.</w:t>
      </w:r>
    </w:p>
    <w:p w:rsidR="00FE42D3" w:rsidRPr="00E2345F" w:rsidRDefault="00FE42D3" w:rsidP="00307DA3">
      <w:pPr>
        <w:pStyle w:val="ListParagraph"/>
        <w:spacing w:after="0" w:line="240" w:lineRule="auto"/>
        <w:ind w:left="426" w:hanging="426"/>
        <w:contextualSpacing w:val="0"/>
        <w:jc w:val="both"/>
        <w:rPr>
          <w:rFonts w:ascii="Times New Roman" w:hAnsi="Times New Roman"/>
          <w:sz w:val="24"/>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 duhet të bazohen në burime të identifikueshme të informacionit dhe duhet të jenë të përkushtuar për të mbrojtur identitetin e atyre që japin informacion në besim, pa marrë parasysh se a kërkohet kjo paraprakisht apo jo.</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4"/>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Asnjë politikan nuk mund të angazhohet si moderator lajmesh, intervistues apo reporter në ndonjë program të lajmeve.</w:t>
      </w:r>
    </w:p>
    <w:p w:rsidR="00FE42D3" w:rsidRPr="00E2345F" w:rsidRDefault="00FE42D3" w:rsidP="00D90F97">
      <w:pPr>
        <w:jc w:val="both"/>
        <w:rPr>
          <w:b/>
          <w:szCs w:val="24"/>
        </w:rPr>
      </w:pPr>
    </w:p>
    <w:p w:rsidR="00FE42D3" w:rsidRPr="00E2345F" w:rsidRDefault="001043B9" w:rsidP="00B20B21">
      <w:pPr>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7</w:t>
      </w:r>
    </w:p>
    <w:p w:rsidR="00FE42D3" w:rsidRPr="00E2345F" w:rsidRDefault="001043B9" w:rsidP="00B20B21">
      <w:pPr>
        <w:jc w:val="center"/>
        <w:rPr>
          <w:b/>
          <w:color w:val="0F243E"/>
          <w:szCs w:val="24"/>
        </w:rPr>
      </w:pPr>
      <w:r w:rsidRPr="00E2345F">
        <w:rPr>
          <w:b/>
          <w:color w:val="0F243E"/>
          <w:szCs w:val="24"/>
        </w:rPr>
        <w:t>TË DREJTAT INDIVIDUALE</w:t>
      </w:r>
    </w:p>
    <w:p w:rsidR="00FE42D3" w:rsidRPr="00E2345F" w:rsidRDefault="00FE42D3" w:rsidP="00B20B21">
      <w:pPr>
        <w:jc w:val="both"/>
        <w:rPr>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E drejta e privatësisë së </w:t>
      </w:r>
      <w:r w:rsidR="008024AD" w:rsidRPr="00E2345F">
        <w:rPr>
          <w:rFonts w:ascii="Times New Roman" w:hAnsi="Times New Roman"/>
          <w:sz w:val="24"/>
          <w:szCs w:val="24"/>
        </w:rPr>
        <w:t>personit</w:t>
      </w:r>
      <w:r w:rsidRPr="00E2345F">
        <w:rPr>
          <w:rFonts w:ascii="Times New Roman" w:hAnsi="Times New Roman"/>
          <w:sz w:val="24"/>
          <w:szCs w:val="24"/>
        </w:rPr>
        <w:t xml:space="preserve"> duhet të respektohet. Ndërhyrja në çështjet thjeshtë private apo personale të cilat nuk kanë ndikim në interesin publik është e ndaluar. Ata që janë prekur nga tragjedia apo pikëllimi duhet të trajtohen me ndjeshmëri, respekt dhe maturi duke e respektuar privatësinë e plotë të tyre. </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Asnjë </w:t>
      </w:r>
      <w:r w:rsidR="00E2345F" w:rsidRPr="00E2345F">
        <w:rPr>
          <w:rFonts w:ascii="Times New Roman" w:hAnsi="Times New Roman"/>
          <w:sz w:val="24"/>
          <w:szCs w:val="24"/>
        </w:rPr>
        <w:t>përmbajtje</w:t>
      </w:r>
      <w:r w:rsidRPr="00E2345F">
        <w:rPr>
          <w:rFonts w:ascii="Times New Roman" w:hAnsi="Times New Roman"/>
          <w:sz w:val="24"/>
          <w:szCs w:val="24"/>
        </w:rPr>
        <w:t xml:space="preserve"> </w:t>
      </w:r>
      <w:r w:rsidR="00E2345F" w:rsidRPr="00E2345F">
        <w:rPr>
          <w:rFonts w:ascii="Times New Roman" w:hAnsi="Times New Roman"/>
          <w:sz w:val="24"/>
          <w:szCs w:val="24"/>
        </w:rPr>
        <w:t>e</w:t>
      </w:r>
      <w:r w:rsidRPr="00E2345F">
        <w:rPr>
          <w:rFonts w:ascii="Times New Roman" w:hAnsi="Times New Roman"/>
          <w:sz w:val="24"/>
          <w:szCs w:val="24"/>
        </w:rPr>
        <w:t xml:space="preserve"> transmetuar nuk duhet të cenojë apo të ndërhyjë në të drejtën e </w:t>
      </w:r>
      <w:r w:rsidR="008024AD" w:rsidRPr="00E2345F">
        <w:rPr>
          <w:rFonts w:ascii="Times New Roman" w:hAnsi="Times New Roman"/>
          <w:sz w:val="24"/>
          <w:szCs w:val="24"/>
        </w:rPr>
        <w:t>personit</w:t>
      </w:r>
      <w:r w:rsidRPr="00E2345F">
        <w:rPr>
          <w:rFonts w:ascii="Times New Roman" w:hAnsi="Times New Roman"/>
          <w:sz w:val="24"/>
          <w:szCs w:val="24"/>
        </w:rPr>
        <w:t xml:space="preserve"> që konsiderohet i pafajshëm derisa të shpallet fajtor nga gjykata kompetente.</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transmetojnë </w:t>
      </w:r>
      <w:r w:rsidR="00E2345F" w:rsidRPr="00E2345F">
        <w:rPr>
          <w:rFonts w:ascii="Times New Roman" w:hAnsi="Times New Roman"/>
          <w:sz w:val="24"/>
          <w:szCs w:val="24"/>
        </w:rPr>
        <w:t xml:space="preserve">përmbajtje </w:t>
      </w:r>
      <w:r w:rsidRPr="00E2345F">
        <w:rPr>
          <w:rFonts w:ascii="Times New Roman" w:hAnsi="Times New Roman"/>
          <w:sz w:val="24"/>
          <w:szCs w:val="24"/>
        </w:rPr>
        <w:t>që identifikojnë personat e arrestuar apo ndaluar që sulmohen fizikisht apo verbalisht në mënyrë që i përul apo poshtëron ata.</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Bisedat ose intervistat telefonike nuk duhet të transmetohen pa e njoftuar palën tjetër paraprakisht, përveç kur është fjala për interesin publik.</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Sulmet personale, duke përfshirë por duke mos u kufizuar vetëm në sulmet në ndershmërinë, integritetin apo cilësinë personale të një personi, institucioni apo grupi të identifikuar, në çështje që nuk kanë të bëjnë me interesin publik, janë të ndaluara.</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Programet që kanë qëllim të keq, përmbajnë kriticizëm të padrejtë apo sulm në një person fizik apo juridik, janë të ndaluara.</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Kur transmetohen sulmet personale ndaj ndonjë personi, institucioni apo grupi, atij personi, institucioni apo grupi duhet t'i jepet një mundësi e drejtë për t'u përgjigjur menjëherë në të njëjtin program, nëse është e mundur, ose në rastin e parë të mundshëm. Nëse nuk mund të bëhet në këtë mënyrë, mundësia për t'u përgjigjur duhet t'i jepet në ndonjë program tjetër nën kushte të ngjashme.</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5"/>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Rrëfimet për tragjeditë personale duhet të paraqiten me kujdes dhe mirëkuptim nga ana e OSHMA-ve.</w:t>
      </w:r>
    </w:p>
    <w:p w:rsidR="00FE42D3" w:rsidRPr="00E2345F" w:rsidRDefault="00FE42D3" w:rsidP="008024AD">
      <w:pPr>
        <w:ind w:left="360"/>
        <w:jc w:val="both"/>
        <w:rPr>
          <w:szCs w:val="24"/>
        </w:rPr>
      </w:pPr>
    </w:p>
    <w:p w:rsidR="00FE42D3" w:rsidRPr="00E2345F" w:rsidRDefault="001043B9" w:rsidP="00307DA3">
      <w:pPr>
        <w:numPr>
          <w:ilvl w:val="0"/>
          <w:numId w:val="5"/>
        </w:numPr>
        <w:ind w:left="426" w:hanging="426"/>
        <w:jc w:val="both"/>
        <w:rPr>
          <w:szCs w:val="24"/>
        </w:rPr>
      </w:pPr>
      <w:r w:rsidRPr="00E2345F">
        <w:rPr>
          <w:szCs w:val="24"/>
        </w:rPr>
        <w:t>OSHMA-t</w:t>
      </w:r>
      <w:r w:rsidR="008C38D6" w:rsidRPr="00E2345F">
        <w:rPr>
          <w:szCs w:val="24"/>
        </w:rPr>
        <w:t>ë</w:t>
      </w:r>
      <w:r w:rsidRPr="00E2345F">
        <w:rPr>
          <w:szCs w:val="24"/>
        </w:rPr>
        <w:t xml:space="preserve"> duhet t</w:t>
      </w:r>
      <w:r w:rsidR="008C38D6" w:rsidRPr="00E2345F">
        <w:rPr>
          <w:szCs w:val="24"/>
        </w:rPr>
        <w:t>ë</w:t>
      </w:r>
      <w:r w:rsidRPr="00E2345F">
        <w:rPr>
          <w:szCs w:val="24"/>
        </w:rPr>
        <w:t xml:space="preserve"> ushtrojn</w:t>
      </w:r>
      <w:r w:rsidR="008C38D6" w:rsidRPr="00E2345F">
        <w:rPr>
          <w:szCs w:val="24"/>
        </w:rPr>
        <w:t>ë</w:t>
      </w:r>
      <w:r w:rsidRPr="00E2345F">
        <w:rPr>
          <w:szCs w:val="24"/>
        </w:rPr>
        <w:t xml:space="preserve"> kujdes dhe t</w:t>
      </w:r>
      <w:r w:rsidR="008C38D6" w:rsidRPr="00E2345F">
        <w:rPr>
          <w:szCs w:val="24"/>
        </w:rPr>
        <w:t>ë</w:t>
      </w:r>
      <w:r w:rsidRPr="00E2345F">
        <w:rPr>
          <w:szCs w:val="24"/>
        </w:rPr>
        <w:t xml:space="preserve"> ken</w:t>
      </w:r>
      <w:r w:rsidR="008C38D6" w:rsidRPr="00E2345F">
        <w:rPr>
          <w:szCs w:val="24"/>
        </w:rPr>
        <w:t>ë</w:t>
      </w:r>
      <w:r w:rsidRPr="00E2345F">
        <w:rPr>
          <w:szCs w:val="24"/>
        </w:rPr>
        <w:t xml:space="preserve"> gjykim t</w:t>
      </w:r>
      <w:r w:rsidR="008C38D6" w:rsidRPr="00E2345F">
        <w:rPr>
          <w:szCs w:val="24"/>
        </w:rPr>
        <w:t>ë</w:t>
      </w:r>
      <w:r w:rsidRPr="00E2345F">
        <w:rPr>
          <w:szCs w:val="24"/>
        </w:rPr>
        <w:t xml:space="preserve"> sh</w:t>
      </w:r>
      <w:r w:rsidR="008C38D6" w:rsidRPr="00E2345F">
        <w:rPr>
          <w:szCs w:val="24"/>
        </w:rPr>
        <w:t>ë</w:t>
      </w:r>
      <w:r w:rsidRPr="00E2345F">
        <w:rPr>
          <w:szCs w:val="24"/>
        </w:rPr>
        <w:t>ndosh n</w:t>
      </w:r>
      <w:r w:rsidR="008C38D6" w:rsidRPr="00E2345F">
        <w:rPr>
          <w:szCs w:val="24"/>
        </w:rPr>
        <w:t>ë</w:t>
      </w:r>
      <w:r w:rsidRPr="00E2345F">
        <w:rPr>
          <w:szCs w:val="24"/>
        </w:rPr>
        <w:t xml:space="preserve"> zbulimin e identitetit të personave, me fytyrë apo emër, në mënyrë që të mos dëmtoj reputacionin, </w:t>
      </w:r>
      <w:r w:rsidRPr="00E2345F">
        <w:rPr>
          <w:szCs w:val="24"/>
        </w:rPr>
        <w:lastRenderedPageBreak/>
        <w:t>sigurinë e tyre dhe/ose të familjeve të tyre. Në çdo rast është i nevojshëm të jepet shpjegimi i qartë ndaj një personi të identifikuar si “i dyshuar”, “autor i dyshuar”, “ i akuzuar”, apo “i dënuar”.</w:t>
      </w:r>
    </w:p>
    <w:p w:rsidR="00AC1D43" w:rsidRPr="00E2345F" w:rsidRDefault="00AC1D43" w:rsidP="00307DA3">
      <w:pPr>
        <w:ind w:left="426" w:hanging="426"/>
        <w:jc w:val="both"/>
        <w:rPr>
          <w:szCs w:val="24"/>
        </w:rPr>
      </w:pPr>
    </w:p>
    <w:p w:rsidR="00FE42D3" w:rsidRPr="00E2345F" w:rsidRDefault="001043B9" w:rsidP="00307DA3">
      <w:pPr>
        <w:numPr>
          <w:ilvl w:val="0"/>
          <w:numId w:val="5"/>
        </w:numPr>
        <w:ind w:left="426" w:hanging="426"/>
        <w:jc w:val="both"/>
        <w:rPr>
          <w:szCs w:val="24"/>
        </w:rPr>
      </w:pPr>
      <w:r w:rsidRPr="00E2345F">
        <w:rPr>
          <w:szCs w:val="24"/>
        </w:rPr>
        <w:t xml:space="preserve">Identiteti i viktimave të sulmeve seksuale nuk duhet të zbulohet në mënyrë të drejtpërdrejtë ose duke publikuar </w:t>
      </w:r>
      <w:r w:rsidR="00E2345F" w:rsidRPr="00E2345F">
        <w:rPr>
          <w:szCs w:val="24"/>
        </w:rPr>
        <w:t>përmbajtje</w:t>
      </w:r>
      <w:r w:rsidRPr="00E2345F">
        <w:rPr>
          <w:szCs w:val="24"/>
        </w:rPr>
        <w:t xml:space="preserve"> që mund të tregojnë identitetin e viktimave, përveç nëse vetë viktimat lejojnë ose në rastin e një miratimi të marrë më parë nga autoriteti kompetent. </w:t>
      </w:r>
    </w:p>
    <w:p w:rsidR="00FE42D3" w:rsidRPr="00E2345F" w:rsidRDefault="00FE42D3" w:rsidP="00307DA3">
      <w:pPr>
        <w:ind w:left="426" w:hanging="426"/>
        <w:jc w:val="both"/>
        <w:rPr>
          <w:szCs w:val="24"/>
        </w:rPr>
      </w:pPr>
    </w:p>
    <w:p w:rsidR="00FE42D3" w:rsidRPr="00E2345F" w:rsidRDefault="00FE42D3" w:rsidP="00307DA3">
      <w:pPr>
        <w:numPr>
          <w:ilvl w:val="0"/>
          <w:numId w:val="5"/>
        </w:numPr>
        <w:ind w:left="426" w:hanging="426"/>
        <w:jc w:val="both"/>
        <w:rPr>
          <w:szCs w:val="24"/>
        </w:rPr>
      </w:pPr>
      <w:r w:rsidRPr="00E2345F">
        <w:rPr>
          <w:szCs w:val="24"/>
        </w:rPr>
        <w:t>OSHMA-ve nuk ju lejohet të japin emrat, përshkrimin, pamjet, ngjashmëritë ose informatat specifike të ndonjë individi që gjoja ka kryer një krim, deri në nxjerrjen e një vendimi përfundimtar nga gjykata</w:t>
      </w:r>
      <w:r w:rsidR="001043B9" w:rsidRPr="00E2345F">
        <w:rPr>
          <w:szCs w:val="24"/>
        </w:rPr>
        <w:t xml:space="preserve"> kompetente, përveç nëse për shkaqe të sigurisë publike një gjë e tillë kërkohet nga organet e rendit në rastet e ndjekjes së personave të rrezikshëm për sigurinë e përgjithshme.</w:t>
      </w:r>
    </w:p>
    <w:p w:rsidR="00AC1D43" w:rsidRPr="00E2345F" w:rsidRDefault="00AC1D43" w:rsidP="00307DA3">
      <w:pPr>
        <w:ind w:left="426" w:hanging="426"/>
        <w:rPr>
          <w:szCs w:val="24"/>
        </w:rPr>
      </w:pPr>
    </w:p>
    <w:p w:rsidR="00AC1D43" w:rsidRPr="00E2345F" w:rsidRDefault="00AC1D43" w:rsidP="00307DA3">
      <w:pPr>
        <w:numPr>
          <w:ilvl w:val="0"/>
          <w:numId w:val="5"/>
        </w:numPr>
        <w:ind w:left="426" w:hanging="426"/>
        <w:jc w:val="both"/>
        <w:rPr>
          <w:szCs w:val="24"/>
        </w:rPr>
      </w:pPr>
      <w:r w:rsidRPr="00E2345F">
        <w:rPr>
          <w:szCs w:val="24"/>
        </w:rPr>
        <w:t>OSHMA-t</w:t>
      </w:r>
      <w:r w:rsidR="008C38D6" w:rsidRPr="00E2345F">
        <w:rPr>
          <w:szCs w:val="24"/>
        </w:rPr>
        <w:t>ë</w:t>
      </w:r>
      <w:r w:rsidRPr="00E2345F">
        <w:rPr>
          <w:szCs w:val="24"/>
        </w:rPr>
        <w:t xml:space="preserve"> nuk duhet t</w:t>
      </w:r>
      <w:r w:rsidR="008C38D6" w:rsidRPr="00E2345F">
        <w:rPr>
          <w:szCs w:val="24"/>
        </w:rPr>
        <w:t>ë</w:t>
      </w:r>
      <w:r w:rsidRPr="00E2345F">
        <w:rPr>
          <w:szCs w:val="24"/>
        </w:rPr>
        <w:t xml:space="preserve"> publikojnë përmbajtje programore q</w:t>
      </w:r>
      <w:r w:rsidR="008C38D6" w:rsidRPr="00E2345F">
        <w:rPr>
          <w:szCs w:val="24"/>
        </w:rPr>
        <w:t>ë</w:t>
      </w:r>
      <w:r w:rsidRPr="00E2345F">
        <w:rPr>
          <w:szCs w:val="24"/>
        </w:rPr>
        <w:t xml:space="preserve"> paraqet dhun</w:t>
      </w:r>
      <w:r w:rsidR="008C38D6" w:rsidRPr="00E2345F">
        <w:rPr>
          <w:szCs w:val="24"/>
        </w:rPr>
        <w:t>ë</w:t>
      </w:r>
      <w:r w:rsidRPr="00E2345F">
        <w:rPr>
          <w:szCs w:val="24"/>
        </w:rPr>
        <w:t>, abuzim me drog</w:t>
      </w:r>
      <w:r w:rsidR="008C38D6" w:rsidRPr="00E2345F">
        <w:rPr>
          <w:szCs w:val="24"/>
        </w:rPr>
        <w:t>ë</w:t>
      </w:r>
      <w:r w:rsidRPr="00E2345F">
        <w:rPr>
          <w:szCs w:val="24"/>
        </w:rPr>
        <w:t>, narkomani, trajtim poshtërues, tortur</w:t>
      </w:r>
      <w:r w:rsidR="008C38D6" w:rsidRPr="00E2345F">
        <w:rPr>
          <w:szCs w:val="24"/>
        </w:rPr>
        <w:t>ë</w:t>
      </w:r>
      <w:r w:rsidRPr="00E2345F">
        <w:rPr>
          <w:szCs w:val="24"/>
        </w:rPr>
        <w:t xml:space="preserve"> ose trajtime tjera </w:t>
      </w:r>
      <w:r w:rsidR="008C38D6" w:rsidRPr="00E2345F">
        <w:rPr>
          <w:szCs w:val="24"/>
        </w:rPr>
        <w:t>çnjerëzore</w:t>
      </w:r>
      <w:r w:rsidRPr="00E2345F">
        <w:rPr>
          <w:szCs w:val="24"/>
        </w:rPr>
        <w:t xml:space="preserve"> ndaj njeriut n</w:t>
      </w:r>
      <w:r w:rsidR="008C38D6" w:rsidRPr="00E2345F">
        <w:rPr>
          <w:szCs w:val="24"/>
        </w:rPr>
        <w:t>ë</w:t>
      </w:r>
      <w:r w:rsidRPr="00E2345F">
        <w:rPr>
          <w:szCs w:val="24"/>
        </w:rPr>
        <w:t xml:space="preserve"> m</w:t>
      </w:r>
      <w:r w:rsidR="008C38D6" w:rsidRPr="00E2345F">
        <w:rPr>
          <w:szCs w:val="24"/>
        </w:rPr>
        <w:t>ë</w:t>
      </w:r>
      <w:r w:rsidRPr="00E2345F">
        <w:rPr>
          <w:szCs w:val="24"/>
        </w:rPr>
        <w:t>nyr</w:t>
      </w:r>
      <w:r w:rsidR="008C38D6" w:rsidRPr="00E2345F">
        <w:rPr>
          <w:szCs w:val="24"/>
        </w:rPr>
        <w:t>ë</w:t>
      </w:r>
      <w:r w:rsidRPr="00E2345F">
        <w:rPr>
          <w:szCs w:val="24"/>
        </w:rPr>
        <w:t xml:space="preserve"> t</w:t>
      </w:r>
      <w:r w:rsidR="008C38D6" w:rsidRPr="00E2345F">
        <w:rPr>
          <w:szCs w:val="24"/>
        </w:rPr>
        <w:t>ë</w:t>
      </w:r>
      <w:r w:rsidRPr="00E2345F">
        <w:rPr>
          <w:szCs w:val="24"/>
        </w:rPr>
        <w:t xml:space="preserve"> till</w:t>
      </w:r>
      <w:r w:rsidR="008C38D6" w:rsidRPr="00E2345F">
        <w:rPr>
          <w:szCs w:val="24"/>
        </w:rPr>
        <w:t>ë</w:t>
      </w:r>
      <w:r w:rsidRPr="00E2345F">
        <w:rPr>
          <w:szCs w:val="24"/>
        </w:rPr>
        <w:t xml:space="preserve"> q</w:t>
      </w:r>
      <w:r w:rsidR="008C38D6" w:rsidRPr="00E2345F">
        <w:rPr>
          <w:szCs w:val="24"/>
        </w:rPr>
        <w:t>ë</w:t>
      </w:r>
      <w:r w:rsidRPr="00E2345F">
        <w:rPr>
          <w:szCs w:val="24"/>
        </w:rPr>
        <w:t xml:space="preserve"> t</w:t>
      </w:r>
      <w:r w:rsidR="008C38D6" w:rsidRPr="00E2345F">
        <w:rPr>
          <w:szCs w:val="24"/>
        </w:rPr>
        <w:t>ë</w:t>
      </w:r>
      <w:r w:rsidRPr="00E2345F">
        <w:rPr>
          <w:szCs w:val="24"/>
        </w:rPr>
        <w:t xml:space="preserve"> inkurajojnë, trajtojnë, justifikojnë, </w:t>
      </w:r>
      <w:r w:rsidR="008C38D6" w:rsidRPr="00E2345F">
        <w:rPr>
          <w:szCs w:val="24"/>
        </w:rPr>
        <w:t>zvogëlojnë</w:t>
      </w:r>
      <w:r w:rsidRPr="00E2345F">
        <w:rPr>
          <w:szCs w:val="24"/>
        </w:rPr>
        <w:t xml:space="preserve"> </w:t>
      </w:r>
      <w:r w:rsidR="008C38D6" w:rsidRPr="00E2345F">
        <w:rPr>
          <w:szCs w:val="24"/>
        </w:rPr>
        <w:t>rëndësinë</w:t>
      </w:r>
      <w:r w:rsidRPr="00E2345F">
        <w:rPr>
          <w:szCs w:val="24"/>
        </w:rPr>
        <w:t xml:space="preserve"> ose shfaqin n</w:t>
      </w:r>
      <w:r w:rsidR="008C38D6" w:rsidRPr="00E2345F">
        <w:rPr>
          <w:szCs w:val="24"/>
        </w:rPr>
        <w:t>ë</w:t>
      </w:r>
      <w:r w:rsidRPr="00E2345F">
        <w:rPr>
          <w:szCs w:val="24"/>
        </w:rPr>
        <w:t xml:space="preserve"> nj</w:t>
      </w:r>
      <w:r w:rsidR="008C38D6" w:rsidRPr="00E2345F">
        <w:rPr>
          <w:szCs w:val="24"/>
        </w:rPr>
        <w:t>ë</w:t>
      </w:r>
      <w:r w:rsidRPr="00E2345F">
        <w:rPr>
          <w:szCs w:val="24"/>
        </w:rPr>
        <w:t xml:space="preserve"> m</w:t>
      </w:r>
      <w:r w:rsidR="008C38D6" w:rsidRPr="00E2345F">
        <w:rPr>
          <w:szCs w:val="24"/>
        </w:rPr>
        <w:t>ë</w:t>
      </w:r>
      <w:r w:rsidRPr="00E2345F">
        <w:rPr>
          <w:szCs w:val="24"/>
        </w:rPr>
        <w:t>nyr</w:t>
      </w:r>
      <w:r w:rsidR="008C38D6" w:rsidRPr="00E2345F">
        <w:rPr>
          <w:szCs w:val="24"/>
        </w:rPr>
        <w:t>ë</w:t>
      </w:r>
      <w:r w:rsidRPr="00E2345F">
        <w:rPr>
          <w:szCs w:val="24"/>
        </w:rPr>
        <w:t xml:space="preserve"> tjetër me t</w:t>
      </w:r>
      <w:r w:rsidR="008C38D6" w:rsidRPr="00E2345F">
        <w:rPr>
          <w:szCs w:val="24"/>
        </w:rPr>
        <w:t>ë</w:t>
      </w:r>
      <w:r w:rsidRPr="00E2345F">
        <w:rPr>
          <w:szCs w:val="24"/>
        </w:rPr>
        <w:t xml:space="preserve"> cilin shkelet dinjiteti njer</w:t>
      </w:r>
      <w:r w:rsidR="008C38D6" w:rsidRPr="00E2345F">
        <w:rPr>
          <w:szCs w:val="24"/>
        </w:rPr>
        <w:t>ë</w:t>
      </w:r>
      <w:r w:rsidRPr="00E2345F">
        <w:rPr>
          <w:szCs w:val="24"/>
        </w:rPr>
        <w:t>zor.</w:t>
      </w:r>
    </w:p>
    <w:p w:rsidR="00AC1D43" w:rsidRPr="00E2345F" w:rsidRDefault="00AC1D43" w:rsidP="00307DA3">
      <w:pPr>
        <w:ind w:left="426" w:hanging="426"/>
        <w:rPr>
          <w:szCs w:val="24"/>
        </w:rPr>
      </w:pPr>
    </w:p>
    <w:p w:rsidR="00AC1D43" w:rsidRPr="00E2345F" w:rsidRDefault="00D90F97" w:rsidP="00307DA3">
      <w:pPr>
        <w:numPr>
          <w:ilvl w:val="0"/>
          <w:numId w:val="5"/>
        </w:numPr>
        <w:ind w:left="426" w:hanging="426"/>
        <w:jc w:val="both"/>
        <w:rPr>
          <w:szCs w:val="24"/>
        </w:rPr>
      </w:pPr>
      <w:r w:rsidRPr="00E2345F">
        <w:rPr>
          <w:szCs w:val="24"/>
        </w:rPr>
        <w:t>OSHMA</w:t>
      </w:r>
      <w:r w:rsidR="002C08B6">
        <w:rPr>
          <w:szCs w:val="24"/>
        </w:rPr>
        <w:t>-të</w:t>
      </w:r>
      <w:r w:rsidRPr="00E2345F">
        <w:rPr>
          <w:szCs w:val="24"/>
        </w:rPr>
        <w:t xml:space="preserve"> nuk mund t</w:t>
      </w:r>
      <w:r w:rsidR="008C38D6" w:rsidRPr="00E2345F">
        <w:rPr>
          <w:szCs w:val="24"/>
        </w:rPr>
        <w:t>ë</w:t>
      </w:r>
      <w:r w:rsidRPr="00E2345F">
        <w:rPr>
          <w:szCs w:val="24"/>
        </w:rPr>
        <w:t xml:space="preserve"> shkel</w:t>
      </w:r>
      <w:r w:rsidR="000071FF">
        <w:rPr>
          <w:szCs w:val="24"/>
        </w:rPr>
        <w:t>in</w:t>
      </w:r>
      <w:r w:rsidRPr="00E2345F">
        <w:rPr>
          <w:szCs w:val="24"/>
        </w:rPr>
        <w:t xml:space="preserve"> dinjitetin njerëzor gjat</w:t>
      </w:r>
      <w:r w:rsidR="008C38D6" w:rsidRPr="00E2345F">
        <w:rPr>
          <w:szCs w:val="24"/>
        </w:rPr>
        <w:t>ë</w:t>
      </w:r>
      <w:r w:rsidRPr="00E2345F">
        <w:rPr>
          <w:szCs w:val="24"/>
        </w:rPr>
        <w:t xml:space="preserve"> shfaqjes s</w:t>
      </w:r>
      <w:r w:rsidR="008C38D6" w:rsidRPr="00E2345F">
        <w:rPr>
          <w:szCs w:val="24"/>
        </w:rPr>
        <w:t>ë</w:t>
      </w:r>
      <w:r w:rsidRPr="00E2345F">
        <w:rPr>
          <w:szCs w:val="24"/>
        </w:rPr>
        <w:t xml:space="preserve"> ngjarjeve t</w:t>
      </w:r>
      <w:r w:rsidR="008C38D6" w:rsidRPr="00E2345F">
        <w:rPr>
          <w:szCs w:val="24"/>
        </w:rPr>
        <w:t>ë</w:t>
      </w:r>
      <w:r w:rsidRPr="00E2345F">
        <w:rPr>
          <w:szCs w:val="24"/>
        </w:rPr>
        <w:t xml:space="preserve"> vërteta, veçanërisht personin e s</w:t>
      </w:r>
      <w:r w:rsidR="008C38D6" w:rsidRPr="00E2345F">
        <w:rPr>
          <w:szCs w:val="24"/>
        </w:rPr>
        <w:t>ë</w:t>
      </w:r>
      <w:r w:rsidRPr="00E2345F">
        <w:rPr>
          <w:szCs w:val="24"/>
        </w:rPr>
        <w:t>mur</w:t>
      </w:r>
      <w:r w:rsidR="008C38D6" w:rsidRPr="00E2345F">
        <w:rPr>
          <w:szCs w:val="24"/>
        </w:rPr>
        <w:t>ë</w:t>
      </w:r>
      <w:r w:rsidRPr="00E2345F">
        <w:rPr>
          <w:szCs w:val="24"/>
        </w:rPr>
        <w:t xml:space="preserve"> ose viktim</w:t>
      </w:r>
      <w:r w:rsidR="008C38D6" w:rsidRPr="00E2345F">
        <w:rPr>
          <w:szCs w:val="24"/>
        </w:rPr>
        <w:t>ë</w:t>
      </w:r>
      <w:r w:rsidRPr="00E2345F">
        <w:rPr>
          <w:szCs w:val="24"/>
        </w:rPr>
        <w:t xml:space="preserve"> t</w:t>
      </w:r>
      <w:r w:rsidR="008C38D6" w:rsidRPr="00E2345F">
        <w:rPr>
          <w:szCs w:val="24"/>
        </w:rPr>
        <w:t>ë</w:t>
      </w:r>
      <w:r w:rsidRPr="00E2345F">
        <w:rPr>
          <w:szCs w:val="24"/>
        </w:rPr>
        <w:t xml:space="preserve"> dhun</w:t>
      </w:r>
      <w:r w:rsidR="008C38D6" w:rsidRPr="00E2345F">
        <w:rPr>
          <w:szCs w:val="24"/>
        </w:rPr>
        <w:t>ë</w:t>
      </w:r>
      <w:r w:rsidRPr="00E2345F">
        <w:rPr>
          <w:szCs w:val="24"/>
        </w:rPr>
        <w:t>s ose t</w:t>
      </w:r>
      <w:r w:rsidR="008C38D6" w:rsidRPr="00E2345F">
        <w:rPr>
          <w:szCs w:val="24"/>
        </w:rPr>
        <w:t>ë</w:t>
      </w:r>
      <w:r w:rsidRPr="00E2345F">
        <w:rPr>
          <w:szCs w:val="24"/>
        </w:rPr>
        <w:t xml:space="preserve"> nj</w:t>
      </w:r>
      <w:r w:rsidR="008C38D6" w:rsidRPr="00E2345F">
        <w:rPr>
          <w:szCs w:val="24"/>
        </w:rPr>
        <w:t>ë</w:t>
      </w:r>
      <w:r w:rsidRPr="00E2345F">
        <w:rPr>
          <w:szCs w:val="24"/>
        </w:rPr>
        <w:t xml:space="preserve"> ngjarje tragjike q</w:t>
      </w:r>
      <w:r w:rsidR="008C38D6" w:rsidRPr="00E2345F">
        <w:rPr>
          <w:szCs w:val="24"/>
        </w:rPr>
        <w:t>ë</w:t>
      </w:r>
      <w:r w:rsidRPr="00E2345F">
        <w:rPr>
          <w:szCs w:val="24"/>
        </w:rPr>
        <w:t xml:space="preserve"> vdes ose </w:t>
      </w:r>
      <w:r w:rsidR="008C38D6" w:rsidRPr="00E2345F">
        <w:rPr>
          <w:szCs w:val="24"/>
        </w:rPr>
        <w:t>ë</w:t>
      </w:r>
      <w:r w:rsidRPr="00E2345F">
        <w:rPr>
          <w:szCs w:val="24"/>
        </w:rPr>
        <w:t>sht</w:t>
      </w:r>
      <w:r w:rsidR="008C38D6" w:rsidRPr="00E2345F">
        <w:rPr>
          <w:szCs w:val="24"/>
        </w:rPr>
        <w:t>ë</w:t>
      </w:r>
      <w:r w:rsidRPr="00E2345F">
        <w:rPr>
          <w:szCs w:val="24"/>
        </w:rPr>
        <w:t xml:space="preserve"> i ekspozuar ndaj vuajtjeve t</w:t>
      </w:r>
      <w:r w:rsidR="008C38D6" w:rsidRPr="00E2345F">
        <w:rPr>
          <w:szCs w:val="24"/>
        </w:rPr>
        <w:t>ë</w:t>
      </w:r>
      <w:r w:rsidRPr="00E2345F">
        <w:rPr>
          <w:szCs w:val="24"/>
        </w:rPr>
        <w:t xml:space="preserve"> r</w:t>
      </w:r>
      <w:r w:rsidR="000071FF">
        <w:rPr>
          <w:szCs w:val="24"/>
        </w:rPr>
        <w:t>ë</w:t>
      </w:r>
      <w:r w:rsidRPr="00E2345F">
        <w:rPr>
          <w:szCs w:val="24"/>
        </w:rPr>
        <w:t>nda fizike ose mendore.</w:t>
      </w:r>
    </w:p>
    <w:p w:rsidR="00FE42D3" w:rsidRPr="00E2345F" w:rsidRDefault="00FE42D3" w:rsidP="00D90F97">
      <w:pPr>
        <w:ind w:left="360"/>
        <w:jc w:val="both"/>
        <w:rPr>
          <w:szCs w:val="24"/>
        </w:rPr>
      </w:pPr>
    </w:p>
    <w:p w:rsidR="00FE42D3" w:rsidRPr="00E2345F" w:rsidRDefault="001043B9" w:rsidP="00B20B21">
      <w:pPr>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8</w:t>
      </w:r>
    </w:p>
    <w:p w:rsidR="00FE42D3" w:rsidRPr="00E2345F" w:rsidRDefault="001043B9" w:rsidP="00B20B21">
      <w:pPr>
        <w:autoSpaceDE w:val="0"/>
        <w:autoSpaceDN w:val="0"/>
        <w:adjustRightInd w:val="0"/>
        <w:jc w:val="center"/>
        <w:rPr>
          <w:b/>
          <w:color w:val="0F243E"/>
          <w:szCs w:val="24"/>
        </w:rPr>
      </w:pPr>
      <w:r w:rsidRPr="00E2345F">
        <w:rPr>
          <w:b/>
          <w:color w:val="0F243E"/>
          <w:szCs w:val="24"/>
        </w:rPr>
        <w:t xml:space="preserve">PROGRAMET </w:t>
      </w:r>
      <w:r w:rsidR="000071FF">
        <w:rPr>
          <w:b/>
          <w:color w:val="0F243E"/>
          <w:szCs w:val="24"/>
        </w:rPr>
        <w:t>RELIGJIOZE</w:t>
      </w:r>
    </w:p>
    <w:p w:rsidR="00FE42D3" w:rsidRPr="00E2345F" w:rsidRDefault="00FE42D3" w:rsidP="00B20B21">
      <w:pPr>
        <w:autoSpaceDE w:val="0"/>
        <w:autoSpaceDN w:val="0"/>
        <w:adjustRightInd w:val="0"/>
        <w:contextualSpacing/>
        <w:jc w:val="both"/>
        <w:rPr>
          <w:szCs w:val="24"/>
        </w:rPr>
      </w:pPr>
    </w:p>
    <w:p w:rsidR="00FE42D3" w:rsidRPr="00E2345F" w:rsidRDefault="001043B9" w:rsidP="00307DA3">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rPr>
      </w:pPr>
      <w:r w:rsidRPr="00E2345F">
        <w:rPr>
          <w:rFonts w:ascii="Times New Roman" w:hAnsi="Times New Roman"/>
          <w:sz w:val="24"/>
          <w:szCs w:val="24"/>
        </w:rPr>
        <w:t>OSHMA-të</w:t>
      </w:r>
      <w:r w:rsidR="006E7273" w:rsidRPr="00E2345F">
        <w:rPr>
          <w:rFonts w:ascii="Times New Roman" w:hAnsi="Times New Roman"/>
          <w:sz w:val="24"/>
          <w:szCs w:val="24"/>
        </w:rPr>
        <w:t xml:space="preserve"> </w:t>
      </w:r>
      <w:r w:rsidRPr="00E2345F">
        <w:rPr>
          <w:rFonts w:ascii="Times New Roman" w:hAnsi="Times New Roman"/>
          <w:sz w:val="24"/>
          <w:szCs w:val="24"/>
        </w:rPr>
        <w:t xml:space="preserve">duhet të ushtrojnë shkallën e duhur të përgjegjësisë në programet me përmbajtje </w:t>
      </w:r>
      <w:r w:rsidR="000071FF">
        <w:rPr>
          <w:rFonts w:ascii="Times New Roman" w:hAnsi="Times New Roman"/>
          <w:sz w:val="24"/>
          <w:szCs w:val="24"/>
        </w:rPr>
        <w:t>religjioze</w:t>
      </w:r>
      <w:r w:rsidRPr="00E2345F">
        <w:rPr>
          <w:rFonts w:ascii="Times New Roman" w:hAnsi="Times New Roman"/>
          <w:sz w:val="24"/>
          <w:szCs w:val="24"/>
        </w:rPr>
        <w:t xml:space="preserve">. </w:t>
      </w:r>
    </w:p>
    <w:p w:rsidR="00FE42D3" w:rsidRPr="00E2345F" w:rsidRDefault="00FE42D3" w:rsidP="00307DA3">
      <w:pPr>
        <w:autoSpaceDE w:val="0"/>
        <w:autoSpaceDN w:val="0"/>
        <w:adjustRightInd w:val="0"/>
        <w:ind w:left="426" w:hanging="426"/>
        <w:contextualSpacing/>
        <w:jc w:val="both"/>
        <w:rPr>
          <w:szCs w:val="24"/>
        </w:rPr>
      </w:pPr>
    </w:p>
    <w:p w:rsidR="00FE42D3" w:rsidRPr="00E2345F" w:rsidRDefault="001043B9" w:rsidP="00307DA3">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rPr>
      </w:pPr>
      <w:r w:rsidRPr="00E2345F">
        <w:rPr>
          <w:rFonts w:ascii="Times New Roman" w:hAnsi="Times New Roman"/>
          <w:sz w:val="24"/>
          <w:szCs w:val="24"/>
        </w:rPr>
        <w:t xml:space="preserve">Pikëpamjet </w:t>
      </w:r>
      <w:r w:rsidR="000071FF">
        <w:rPr>
          <w:rFonts w:ascii="Times New Roman" w:hAnsi="Times New Roman"/>
          <w:sz w:val="24"/>
          <w:szCs w:val="24"/>
        </w:rPr>
        <w:t>religjioze</w:t>
      </w:r>
      <w:r w:rsidR="000071FF" w:rsidRPr="00E2345F">
        <w:rPr>
          <w:rFonts w:ascii="Times New Roman" w:hAnsi="Times New Roman"/>
          <w:sz w:val="24"/>
          <w:szCs w:val="24"/>
        </w:rPr>
        <w:t xml:space="preserve"> </w:t>
      </w:r>
      <w:r w:rsidRPr="00E2345F">
        <w:rPr>
          <w:rFonts w:ascii="Times New Roman" w:hAnsi="Times New Roman"/>
          <w:sz w:val="24"/>
          <w:szCs w:val="24"/>
        </w:rPr>
        <w:t>dhe besimet e atyre që i përkasin një religjioni të caktuar, nuk duhen të jenë subjekt i trajtimit abuziv.</w:t>
      </w:r>
    </w:p>
    <w:p w:rsidR="00FE42D3" w:rsidRPr="00E2345F" w:rsidRDefault="00FE42D3" w:rsidP="00307DA3">
      <w:pPr>
        <w:ind w:left="426" w:hanging="426"/>
        <w:jc w:val="both"/>
        <w:rPr>
          <w:szCs w:val="24"/>
        </w:rPr>
      </w:pPr>
    </w:p>
    <w:p w:rsidR="00F851EF" w:rsidRPr="00307DA3" w:rsidRDefault="001043B9" w:rsidP="00307DA3">
      <w:pPr>
        <w:pStyle w:val="ListParagraph"/>
        <w:numPr>
          <w:ilvl w:val="0"/>
          <w:numId w:val="6"/>
        </w:numPr>
        <w:autoSpaceDE w:val="0"/>
        <w:autoSpaceDN w:val="0"/>
        <w:adjustRightInd w:val="0"/>
        <w:ind w:left="426" w:hanging="426"/>
        <w:jc w:val="both"/>
        <w:rPr>
          <w:rFonts w:ascii="Times New Roman" w:hAnsi="Times New Roman"/>
          <w:b/>
          <w:color w:val="0F243E"/>
          <w:sz w:val="24"/>
          <w:szCs w:val="24"/>
        </w:rPr>
      </w:pPr>
      <w:r w:rsidRPr="004936D8">
        <w:rPr>
          <w:rFonts w:ascii="Times New Roman" w:hAnsi="Times New Roman"/>
          <w:sz w:val="24"/>
          <w:szCs w:val="24"/>
        </w:rPr>
        <w:t xml:space="preserve">Kur një religjion apo emërtim fetar është temë diskutimi ose një nga temat e diskutimit në një program religjioz, atëherë identiteti i </w:t>
      </w:r>
      <w:r w:rsidR="008C38D6" w:rsidRPr="004936D8">
        <w:rPr>
          <w:rFonts w:ascii="Times New Roman" w:hAnsi="Times New Roman"/>
          <w:sz w:val="24"/>
          <w:szCs w:val="24"/>
        </w:rPr>
        <w:t>religjionit</w:t>
      </w:r>
      <w:r w:rsidRPr="004936D8">
        <w:rPr>
          <w:rFonts w:ascii="Times New Roman" w:hAnsi="Times New Roman"/>
          <w:sz w:val="24"/>
          <w:szCs w:val="24"/>
        </w:rPr>
        <w:t xml:space="preserve"> dhe emërtimi duhet jetë i qartë për publikun.</w:t>
      </w:r>
    </w:p>
    <w:p w:rsidR="00307DA3" w:rsidRPr="00307DA3" w:rsidRDefault="00307DA3" w:rsidP="00307DA3">
      <w:pPr>
        <w:autoSpaceDE w:val="0"/>
        <w:autoSpaceDN w:val="0"/>
        <w:adjustRightInd w:val="0"/>
        <w:jc w:val="both"/>
        <w:rPr>
          <w:b/>
          <w:color w:val="0F243E"/>
          <w:szCs w:val="24"/>
        </w:rPr>
      </w:pPr>
    </w:p>
    <w:p w:rsidR="008C38D6" w:rsidRPr="00E2345F" w:rsidRDefault="001043B9" w:rsidP="008C38D6">
      <w:pPr>
        <w:pStyle w:val="ListParagraph"/>
        <w:autoSpaceDE w:val="0"/>
        <w:autoSpaceDN w:val="0"/>
        <w:adjustRightInd w:val="0"/>
        <w:jc w:val="center"/>
        <w:rPr>
          <w:rFonts w:ascii="Times New Roman" w:hAnsi="Times New Roman"/>
          <w:b/>
          <w:color w:val="0F243E"/>
          <w:sz w:val="24"/>
          <w:szCs w:val="24"/>
        </w:rPr>
      </w:pPr>
      <w:r w:rsidRPr="00E2345F">
        <w:rPr>
          <w:rFonts w:ascii="Times New Roman" w:hAnsi="Times New Roman"/>
          <w:b/>
          <w:color w:val="0F243E"/>
          <w:sz w:val="24"/>
          <w:szCs w:val="24"/>
        </w:rPr>
        <w:t>N</w:t>
      </w:r>
      <w:r w:rsidR="004A3E7D">
        <w:rPr>
          <w:rFonts w:ascii="Times New Roman" w:hAnsi="Times New Roman"/>
          <w:b/>
          <w:color w:val="0F243E"/>
          <w:sz w:val="24"/>
          <w:szCs w:val="24"/>
        </w:rPr>
        <w:t>ENI</w:t>
      </w:r>
      <w:r w:rsidRPr="00E2345F">
        <w:rPr>
          <w:rFonts w:ascii="Times New Roman" w:hAnsi="Times New Roman"/>
          <w:b/>
          <w:color w:val="0F243E"/>
          <w:sz w:val="24"/>
          <w:szCs w:val="24"/>
        </w:rPr>
        <w:t xml:space="preserve">  9</w:t>
      </w:r>
    </w:p>
    <w:p w:rsidR="00FE42D3" w:rsidRDefault="00C262EE" w:rsidP="00F851EF">
      <w:pPr>
        <w:pStyle w:val="ListParagraph"/>
        <w:autoSpaceDE w:val="0"/>
        <w:autoSpaceDN w:val="0"/>
        <w:adjustRightInd w:val="0"/>
        <w:jc w:val="center"/>
        <w:rPr>
          <w:rFonts w:ascii="Times New Roman" w:hAnsi="Times New Roman"/>
          <w:b/>
          <w:sz w:val="24"/>
          <w:szCs w:val="24"/>
        </w:rPr>
      </w:pPr>
      <w:r w:rsidRPr="00E2345F">
        <w:rPr>
          <w:rFonts w:ascii="Times New Roman" w:hAnsi="Times New Roman"/>
          <w:b/>
          <w:sz w:val="24"/>
          <w:szCs w:val="24"/>
        </w:rPr>
        <w:t xml:space="preserve">PARAQITJA DHE PËRFSHIRJA E FËMIJËVE DHE TË MITURVE NË PROGRAMET E OFRUESVE TË SHËRBIMEVE MEDIALE </w:t>
      </w:r>
      <w:r w:rsidR="000071FF">
        <w:rPr>
          <w:rFonts w:ascii="Times New Roman" w:hAnsi="Times New Roman"/>
          <w:b/>
          <w:sz w:val="24"/>
          <w:szCs w:val="24"/>
        </w:rPr>
        <w:t xml:space="preserve">AUDIO DHE </w:t>
      </w:r>
      <w:r w:rsidRPr="00E2345F">
        <w:rPr>
          <w:rFonts w:ascii="Times New Roman" w:hAnsi="Times New Roman"/>
          <w:b/>
          <w:sz w:val="24"/>
          <w:szCs w:val="24"/>
        </w:rPr>
        <w:t>AUDIOVIZUELE</w:t>
      </w:r>
    </w:p>
    <w:p w:rsidR="00F851EF" w:rsidRPr="00F851EF" w:rsidRDefault="00F851EF" w:rsidP="00F851EF">
      <w:pPr>
        <w:pStyle w:val="ListParagraph"/>
        <w:autoSpaceDE w:val="0"/>
        <w:autoSpaceDN w:val="0"/>
        <w:adjustRightInd w:val="0"/>
        <w:jc w:val="center"/>
        <w:rPr>
          <w:rFonts w:ascii="Times New Roman" w:hAnsi="Times New Roman"/>
          <w:b/>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E drejta e privatësisë së fëmijëve duhet të respektohet gjithmonë. Pasi që publiciteti i panevojshëm apo etiketimi i gabuar mund t’i dëmtojë ata, fëmijët dhe të miturit që janë viktima të abuzimit apo në konflikt me ligjin nuk duhet të identifikohen, drejtpërdrejt apo tërthortë. Nuk duhet të transmetohet asnjë informacion që mund t’i identifikojë ata.</w:t>
      </w:r>
    </w:p>
    <w:p w:rsidR="00FE42D3" w:rsidRPr="00E2345F" w:rsidRDefault="00FE42D3" w:rsidP="00B20B21">
      <w:pPr>
        <w:jc w:val="both"/>
        <w:rPr>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Befasitë apo intervistat e paplanifikuara (“pritat”) të fëmijëve dhe të miturve janë të ndaluara.</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Fëmijët dhe të miturit viktima, të dyshuar, të akuzuar për ndonjë krim, të arrestuar apo ndaluar nën dyshimin për keqbërje, si edhe fëmijët dhe të miturit që janë duke kaluar nëpër një proces gjyqësor, duhet të mbrohen nga vuajtjet tjera, shqetësimi apo traumat; ata duhet të intervistohen vetëm me miratim me shkrim të prindërve të tyre apo kujdestarit ligjor.</w:t>
      </w:r>
      <w:r w:rsidR="008C38D6" w:rsidRPr="00E2345F">
        <w:rPr>
          <w:rFonts w:ascii="Times New Roman" w:hAnsi="Times New Roman"/>
          <w:sz w:val="24"/>
          <w:szCs w:val="24"/>
        </w:rPr>
        <w:t xml:space="preserve"> </w:t>
      </w:r>
      <w:r w:rsidRPr="00E2345F">
        <w:rPr>
          <w:rFonts w:ascii="Times New Roman" w:hAnsi="Times New Roman"/>
          <w:sz w:val="24"/>
          <w:szCs w:val="24"/>
        </w:rPr>
        <w:t>N</w:t>
      </w:r>
      <w:r w:rsidR="008C38D6" w:rsidRPr="00E2345F">
        <w:rPr>
          <w:rFonts w:ascii="Times New Roman" w:hAnsi="Times New Roman"/>
          <w:sz w:val="24"/>
          <w:szCs w:val="24"/>
        </w:rPr>
        <w:t>ë</w:t>
      </w:r>
      <w:r w:rsidRPr="00E2345F">
        <w:rPr>
          <w:rFonts w:ascii="Times New Roman" w:hAnsi="Times New Roman"/>
          <w:sz w:val="24"/>
          <w:szCs w:val="24"/>
        </w:rPr>
        <w:t xml:space="preserve"> rastet</w:t>
      </w:r>
      <w:r w:rsidR="008C38D6" w:rsidRPr="00E2345F">
        <w:rPr>
          <w:rFonts w:ascii="Times New Roman" w:hAnsi="Times New Roman"/>
          <w:sz w:val="24"/>
          <w:szCs w:val="24"/>
        </w:rPr>
        <w:t xml:space="preserve"> </w:t>
      </w:r>
      <w:r w:rsidRPr="00E2345F">
        <w:rPr>
          <w:rFonts w:ascii="Times New Roman" w:hAnsi="Times New Roman"/>
          <w:sz w:val="24"/>
          <w:szCs w:val="24"/>
        </w:rPr>
        <w:t>kur prindi apo kujdestari është i akuzuar, intervista duhet të bëhet vetëm me autoritet dhe mbikëqyrje të avokatëve, psikologëve apo punëtorëve social të kualifikuar, përgjegjës për mirëqenien e tyre.</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Fëmijët dhe të miturit nuk duhet të detyrohen apo të korruptohen për t’i kujtuar dhe treguar përvojat traumatike, të demonstrojnë aktet e tmerrshme apo t’i përshkruajnë ato në detaje grafike.</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 nuk duhet të transmetojnë intervista apo fotografi të fëmijëve nën moshën</w:t>
      </w:r>
      <w:r w:rsidR="006E7273" w:rsidRPr="00E2345F">
        <w:rPr>
          <w:rFonts w:ascii="Times New Roman" w:hAnsi="Times New Roman"/>
          <w:sz w:val="24"/>
          <w:szCs w:val="24"/>
        </w:rPr>
        <w:t xml:space="preserve"> katërmbëdhjetë</w:t>
      </w:r>
      <w:r w:rsidRPr="00E2345F">
        <w:rPr>
          <w:rFonts w:ascii="Times New Roman" w:hAnsi="Times New Roman"/>
          <w:sz w:val="24"/>
          <w:szCs w:val="24"/>
        </w:rPr>
        <w:t xml:space="preserve"> </w:t>
      </w:r>
      <w:r w:rsidR="00D81A31">
        <w:rPr>
          <w:rFonts w:ascii="Times New Roman" w:hAnsi="Times New Roman"/>
          <w:sz w:val="24"/>
          <w:szCs w:val="24"/>
        </w:rPr>
        <w:t>(</w:t>
      </w:r>
      <w:r w:rsidRPr="00E2345F">
        <w:rPr>
          <w:rFonts w:ascii="Times New Roman" w:hAnsi="Times New Roman"/>
          <w:sz w:val="24"/>
          <w:szCs w:val="24"/>
        </w:rPr>
        <w:t>14</w:t>
      </w:r>
      <w:r w:rsidR="00D81A31">
        <w:rPr>
          <w:rFonts w:ascii="Times New Roman" w:hAnsi="Times New Roman"/>
          <w:sz w:val="24"/>
          <w:szCs w:val="24"/>
        </w:rPr>
        <w:t>)</w:t>
      </w:r>
      <w:r w:rsidRPr="00E2345F">
        <w:rPr>
          <w:rFonts w:ascii="Times New Roman" w:hAnsi="Times New Roman"/>
          <w:sz w:val="24"/>
          <w:szCs w:val="24"/>
        </w:rPr>
        <w:t xml:space="preserve"> vjeçare në lidhje me çështje që janë të ndërlidhura me familjet e tyre, pa pëlqimin paraprak të prindit apo një të rrituri që është përgjegjës për fëmijën.</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OSHMA-të nuk duhet të identifikojnë fëmijët, nën moshën </w:t>
      </w:r>
      <w:r w:rsidR="006E7273" w:rsidRPr="00E2345F">
        <w:rPr>
          <w:rFonts w:ascii="Times New Roman" w:hAnsi="Times New Roman"/>
          <w:sz w:val="24"/>
          <w:szCs w:val="24"/>
        </w:rPr>
        <w:t>katërmbëdhjetë (</w:t>
      </w:r>
      <w:r w:rsidRPr="00E2345F">
        <w:rPr>
          <w:rFonts w:ascii="Times New Roman" w:hAnsi="Times New Roman"/>
          <w:sz w:val="24"/>
          <w:szCs w:val="24"/>
        </w:rPr>
        <w:t>14</w:t>
      </w:r>
      <w:r w:rsidR="006E7273" w:rsidRPr="00E2345F">
        <w:rPr>
          <w:rFonts w:ascii="Times New Roman" w:hAnsi="Times New Roman"/>
          <w:sz w:val="24"/>
          <w:szCs w:val="24"/>
        </w:rPr>
        <w:t>)</w:t>
      </w:r>
      <w:r w:rsidRPr="00E2345F">
        <w:rPr>
          <w:rFonts w:ascii="Times New Roman" w:hAnsi="Times New Roman"/>
          <w:sz w:val="24"/>
          <w:szCs w:val="24"/>
        </w:rPr>
        <w:t xml:space="preserve"> vjeçare, të cilët janë të përfshirë në vepra penale, qoftë si dëshmitarë apo të pandehur.</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 xml:space="preserve">Nuk lejohet përdorimi dhe prezenca e fëmijëve në spotet e ndryshme promovuese të partive politike. </w:t>
      </w:r>
    </w:p>
    <w:p w:rsidR="00FE42D3" w:rsidRPr="00E2345F" w:rsidRDefault="00FE42D3" w:rsidP="00307DA3">
      <w:pPr>
        <w:pStyle w:val="ListParagraph"/>
        <w:spacing w:after="0" w:line="240" w:lineRule="auto"/>
        <w:ind w:left="426" w:hanging="426"/>
        <w:contextualSpacing w:val="0"/>
        <w:jc w:val="both"/>
        <w:rPr>
          <w:rFonts w:ascii="Times New Roman" w:hAnsi="Times New Roman"/>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 duhet të kujdesen për mirëqenien fizike, emocionale dhe dinjitetin e të miturve nën moshën</w:t>
      </w:r>
      <w:r w:rsidR="006E7273" w:rsidRPr="00E2345F">
        <w:rPr>
          <w:rFonts w:ascii="Times New Roman" w:hAnsi="Times New Roman"/>
          <w:sz w:val="24"/>
          <w:szCs w:val="24"/>
        </w:rPr>
        <w:t xml:space="preserve"> tetëmbëdhjetë</w:t>
      </w:r>
      <w:r w:rsidRPr="00E2345F">
        <w:rPr>
          <w:rFonts w:ascii="Times New Roman" w:hAnsi="Times New Roman"/>
          <w:sz w:val="24"/>
          <w:szCs w:val="24"/>
        </w:rPr>
        <w:t xml:space="preserve"> </w:t>
      </w:r>
      <w:r w:rsidR="006E7273" w:rsidRPr="00E2345F">
        <w:rPr>
          <w:rFonts w:ascii="Times New Roman" w:hAnsi="Times New Roman"/>
          <w:sz w:val="24"/>
          <w:szCs w:val="24"/>
        </w:rPr>
        <w:t>(</w:t>
      </w:r>
      <w:r w:rsidRPr="00E2345F">
        <w:rPr>
          <w:rFonts w:ascii="Times New Roman" w:hAnsi="Times New Roman"/>
          <w:sz w:val="24"/>
          <w:szCs w:val="24"/>
        </w:rPr>
        <w:t>18</w:t>
      </w:r>
      <w:r w:rsidR="006E7273" w:rsidRPr="00E2345F">
        <w:rPr>
          <w:rFonts w:ascii="Times New Roman" w:hAnsi="Times New Roman"/>
          <w:sz w:val="24"/>
          <w:szCs w:val="24"/>
        </w:rPr>
        <w:t>)</w:t>
      </w:r>
      <w:r w:rsidRPr="00E2345F">
        <w:rPr>
          <w:rFonts w:ascii="Times New Roman" w:hAnsi="Times New Roman"/>
          <w:sz w:val="24"/>
          <w:szCs w:val="24"/>
        </w:rPr>
        <w:t xml:space="preserve"> vjeç</w:t>
      </w:r>
      <w:r w:rsidR="00F851EF">
        <w:rPr>
          <w:rFonts w:ascii="Times New Roman" w:hAnsi="Times New Roman"/>
          <w:sz w:val="24"/>
          <w:szCs w:val="24"/>
        </w:rPr>
        <w:t>are</w:t>
      </w:r>
      <w:r w:rsidRPr="00E2345F">
        <w:rPr>
          <w:rFonts w:ascii="Times New Roman" w:hAnsi="Times New Roman"/>
          <w:sz w:val="24"/>
          <w:szCs w:val="24"/>
        </w:rPr>
        <w:t xml:space="preserve"> të cilët marrin pjesë në program apo janë të përfshirë në ndonjë mënyrë tjetër. Kjo vlen pavarësisht pëlqimit paraprak t</w:t>
      </w:r>
      <w:r w:rsidR="008C38D6" w:rsidRPr="00E2345F">
        <w:rPr>
          <w:rFonts w:ascii="Times New Roman" w:hAnsi="Times New Roman"/>
          <w:sz w:val="24"/>
          <w:szCs w:val="24"/>
        </w:rPr>
        <w:t>ë</w:t>
      </w:r>
      <w:r w:rsidRPr="00E2345F">
        <w:rPr>
          <w:rFonts w:ascii="Times New Roman" w:hAnsi="Times New Roman"/>
          <w:sz w:val="24"/>
          <w:szCs w:val="24"/>
        </w:rPr>
        <w:t xml:space="preserve"> prindit apo kujdestarit përgjegjës për të miturin.</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7"/>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OSHMA-të duhet të sigurojnë që shpërblimet e dedikuara për fëmijët të jenë të përshtatshme për moshën e pjesëmarrësve në program dhe për grupin e synuar nga programi.</w:t>
      </w:r>
    </w:p>
    <w:p w:rsidR="00FE42D3" w:rsidRPr="00E2345F" w:rsidRDefault="00FE42D3" w:rsidP="00307DA3">
      <w:pPr>
        <w:pStyle w:val="ListParagraph"/>
        <w:ind w:left="426" w:hanging="426"/>
        <w:jc w:val="both"/>
        <w:rPr>
          <w:rFonts w:ascii="Times New Roman" w:hAnsi="Times New Roman"/>
          <w:sz w:val="24"/>
          <w:szCs w:val="24"/>
        </w:rPr>
      </w:pPr>
    </w:p>
    <w:p w:rsidR="00FE42D3" w:rsidRPr="00E2345F" w:rsidRDefault="001043B9" w:rsidP="00307DA3">
      <w:pPr>
        <w:pStyle w:val="ListParagraph"/>
        <w:numPr>
          <w:ilvl w:val="0"/>
          <w:numId w:val="7"/>
        </w:numPr>
        <w:ind w:left="426" w:hanging="426"/>
        <w:jc w:val="both"/>
        <w:rPr>
          <w:rFonts w:ascii="Times New Roman" w:hAnsi="Times New Roman"/>
          <w:sz w:val="24"/>
          <w:szCs w:val="24"/>
        </w:rPr>
      </w:pPr>
      <w:r w:rsidRPr="00E2345F">
        <w:rPr>
          <w:rFonts w:ascii="Times New Roman" w:hAnsi="Times New Roman"/>
          <w:sz w:val="24"/>
          <w:szCs w:val="24"/>
        </w:rPr>
        <w:t>OSHMA-t</w:t>
      </w:r>
      <w:r w:rsidR="008C38D6" w:rsidRPr="00E2345F">
        <w:rPr>
          <w:rFonts w:ascii="Times New Roman" w:hAnsi="Times New Roman"/>
          <w:sz w:val="24"/>
          <w:szCs w:val="24"/>
        </w:rPr>
        <w:t>ë</w:t>
      </w:r>
      <w:r w:rsidRPr="00E2345F">
        <w:rPr>
          <w:rFonts w:ascii="Times New Roman" w:hAnsi="Times New Roman"/>
          <w:sz w:val="24"/>
          <w:szCs w:val="24"/>
        </w:rPr>
        <w:t xml:space="preserve"> duhet t</w:t>
      </w:r>
      <w:r w:rsidR="008C38D6" w:rsidRPr="00E2345F">
        <w:rPr>
          <w:rFonts w:ascii="Times New Roman" w:hAnsi="Times New Roman"/>
          <w:sz w:val="24"/>
          <w:szCs w:val="24"/>
        </w:rPr>
        <w:t>ë</w:t>
      </w:r>
      <w:r w:rsidRPr="00E2345F">
        <w:rPr>
          <w:rFonts w:ascii="Times New Roman" w:hAnsi="Times New Roman"/>
          <w:sz w:val="24"/>
          <w:szCs w:val="24"/>
        </w:rPr>
        <w:t xml:space="preserve"> sigurohen q</w:t>
      </w:r>
      <w:r w:rsidR="008C38D6" w:rsidRPr="00E2345F">
        <w:rPr>
          <w:rFonts w:ascii="Times New Roman" w:hAnsi="Times New Roman"/>
          <w:sz w:val="24"/>
          <w:szCs w:val="24"/>
        </w:rPr>
        <w:t>ë</w:t>
      </w:r>
      <w:r w:rsidRPr="00E2345F">
        <w:rPr>
          <w:rFonts w:ascii="Times New Roman" w:hAnsi="Times New Roman"/>
          <w:sz w:val="24"/>
          <w:szCs w:val="24"/>
        </w:rPr>
        <w:t xml:space="preserve"> t</w:t>
      </w:r>
      <w:r w:rsidR="008C38D6" w:rsidRPr="00E2345F">
        <w:rPr>
          <w:rFonts w:ascii="Times New Roman" w:hAnsi="Times New Roman"/>
          <w:sz w:val="24"/>
          <w:szCs w:val="24"/>
        </w:rPr>
        <w:t>ë</w:t>
      </w:r>
      <w:r w:rsidRPr="00E2345F">
        <w:rPr>
          <w:rFonts w:ascii="Times New Roman" w:hAnsi="Times New Roman"/>
          <w:sz w:val="24"/>
          <w:szCs w:val="24"/>
        </w:rPr>
        <w:t xml:space="preserve"> gjitha programet kur f</w:t>
      </w:r>
      <w:r w:rsidR="008C38D6" w:rsidRPr="00E2345F">
        <w:rPr>
          <w:rFonts w:ascii="Times New Roman" w:hAnsi="Times New Roman"/>
          <w:sz w:val="24"/>
          <w:szCs w:val="24"/>
        </w:rPr>
        <w:t>ë</w:t>
      </w:r>
      <w:r w:rsidRPr="00E2345F">
        <w:rPr>
          <w:rFonts w:ascii="Times New Roman" w:hAnsi="Times New Roman"/>
          <w:sz w:val="24"/>
          <w:szCs w:val="24"/>
        </w:rPr>
        <w:t>mij</w:t>
      </w:r>
      <w:r w:rsidR="008C38D6" w:rsidRPr="00E2345F">
        <w:rPr>
          <w:rFonts w:ascii="Times New Roman" w:hAnsi="Times New Roman"/>
          <w:sz w:val="24"/>
          <w:szCs w:val="24"/>
        </w:rPr>
        <w:t>ë</w:t>
      </w:r>
      <w:r w:rsidRPr="00E2345F">
        <w:rPr>
          <w:rFonts w:ascii="Times New Roman" w:hAnsi="Times New Roman"/>
          <w:sz w:val="24"/>
          <w:szCs w:val="24"/>
        </w:rPr>
        <w:t>t dhe t</w:t>
      </w:r>
      <w:r w:rsidR="008C38D6" w:rsidRPr="00E2345F">
        <w:rPr>
          <w:rFonts w:ascii="Times New Roman" w:hAnsi="Times New Roman"/>
          <w:sz w:val="24"/>
          <w:szCs w:val="24"/>
        </w:rPr>
        <w:t>ë</w:t>
      </w:r>
      <w:r w:rsidRPr="00E2345F">
        <w:rPr>
          <w:rFonts w:ascii="Times New Roman" w:hAnsi="Times New Roman"/>
          <w:sz w:val="24"/>
          <w:szCs w:val="24"/>
        </w:rPr>
        <w:t xml:space="preserve"> miturit jan</w:t>
      </w:r>
      <w:r w:rsidR="008C38D6" w:rsidRPr="00E2345F">
        <w:rPr>
          <w:rFonts w:ascii="Times New Roman" w:hAnsi="Times New Roman"/>
          <w:sz w:val="24"/>
          <w:szCs w:val="24"/>
        </w:rPr>
        <w:t>ë</w:t>
      </w:r>
      <w:r w:rsidRPr="00E2345F">
        <w:rPr>
          <w:rFonts w:ascii="Times New Roman" w:hAnsi="Times New Roman"/>
          <w:sz w:val="24"/>
          <w:szCs w:val="24"/>
        </w:rPr>
        <w:t xml:space="preserve"> pjes</w:t>
      </w:r>
      <w:r w:rsidR="008C38D6" w:rsidRPr="00E2345F">
        <w:rPr>
          <w:rFonts w:ascii="Times New Roman" w:hAnsi="Times New Roman"/>
          <w:sz w:val="24"/>
          <w:szCs w:val="24"/>
        </w:rPr>
        <w:t>ë</w:t>
      </w:r>
      <w:r w:rsidRPr="00E2345F">
        <w:rPr>
          <w:rFonts w:ascii="Times New Roman" w:hAnsi="Times New Roman"/>
          <w:sz w:val="24"/>
          <w:szCs w:val="24"/>
        </w:rPr>
        <w:t>marr</w:t>
      </w:r>
      <w:r w:rsidR="008C38D6" w:rsidRPr="00E2345F">
        <w:rPr>
          <w:rFonts w:ascii="Times New Roman" w:hAnsi="Times New Roman"/>
          <w:sz w:val="24"/>
          <w:szCs w:val="24"/>
        </w:rPr>
        <w:t>ë</w:t>
      </w:r>
      <w:r w:rsidRPr="00E2345F">
        <w:rPr>
          <w:rFonts w:ascii="Times New Roman" w:hAnsi="Times New Roman"/>
          <w:sz w:val="24"/>
          <w:szCs w:val="24"/>
        </w:rPr>
        <w:t>s apo t</w:t>
      </w:r>
      <w:r w:rsidR="008C38D6" w:rsidRPr="00E2345F">
        <w:rPr>
          <w:rFonts w:ascii="Times New Roman" w:hAnsi="Times New Roman"/>
          <w:sz w:val="24"/>
          <w:szCs w:val="24"/>
        </w:rPr>
        <w:t>ë</w:t>
      </w:r>
      <w:r w:rsidRPr="00E2345F">
        <w:rPr>
          <w:rFonts w:ascii="Times New Roman" w:hAnsi="Times New Roman"/>
          <w:sz w:val="24"/>
          <w:szCs w:val="24"/>
        </w:rPr>
        <w:t xml:space="preserve"> pranishëm jan</w:t>
      </w:r>
      <w:r w:rsidR="008C38D6" w:rsidRPr="00E2345F">
        <w:rPr>
          <w:rFonts w:ascii="Times New Roman" w:hAnsi="Times New Roman"/>
          <w:sz w:val="24"/>
          <w:szCs w:val="24"/>
        </w:rPr>
        <w:t>ë</w:t>
      </w:r>
      <w:r w:rsidRPr="00E2345F">
        <w:rPr>
          <w:rFonts w:ascii="Times New Roman" w:hAnsi="Times New Roman"/>
          <w:sz w:val="24"/>
          <w:szCs w:val="24"/>
        </w:rPr>
        <w:t xml:space="preserve"> t</w:t>
      </w:r>
      <w:r w:rsidR="008C38D6" w:rsidRPr="00E2345F">
        <w:rPr>
          <w:rFonts w:ascii="Times New Roman" w:hAnsi="Times New Roman"/>
          <w:sz w:val="24"/>
          <w:szCs w:val="24"/>
        </w:rPr>
        <w:t>ë</w:t>
      </w:r>
      <w:r w:rsidRPr="00E2345F">
        <w:rPr>
          <w:rFonts w:ascii="Times New Roman" w:hAnsi="Times New Roman"/>
          <w:sz w:val="24"/>
          <w:szCs w:val="24"/>
        </w:rPr>
        <w:t xml:space="preserve"> p</w:t>
      </w:r>
      <w:r w:rsidR="008C38D6" w:rsidRPr="00E2345F">
        <w:rPr>
          <w:rFonts w:ascii="Times New Roman" w:hAnsi="Times New Roman"/>
          <w:sz w:val="24"/>
          <w:szCs w:val="24"/>
        </w:rPr>
        <w:t>ë</w:t>
      </w:r>
      <w:r w:rsidRPr="00E2345F">
        <w:rPr>
          <w:rFonts w:ascii="Times New Roman" w:hAnsi="Times New Roman"/>
          <w:sz w:val="24"/>
          <w:szCs w:val="24"/>
        </w:rPr>
        <w:t>rshtatsh</w:t>
      </w:r>
      <w:r w:rsidR="008C38D6" w:rsidRPr="00E2345F">
        <w:rPr>
          <w:rFonts w:ascii="Times New Roman" w:hAnsi="Times New Roman"/>
          <w:sz w:val="24"/>
          <w:szCs w:val="24"/>
        </w:rPr>
        <w:t>ë</w:t>
      </w:r>
      <w:r w:rsidRPr="00E2345F">
        <w:rPr>
          <w:rFonts w:ascii="Times New Roman" w:hAnsi="Times New Roman"/>
          <w:sz w:val="24"/>
          <w:szCs w:val="24"/>
        </w:rPr>
        <w:t>m p</w:t>
      </w:r>
      <w:r w:rsidR="008C38D6" w:rsidRPr="00E2345F">
        <w:rPr>
          <w:rFonts w:ascii="Times New Roman" w:hAnsi="Times New Roman"/>
          <w:sz w:val="24"/>
          <w:szCs w:val="24"/>
        </w:rPr>
        <w:t>ë</w:t>
      </w:r>
      <w:r w:rsidRPr="00E2345F">
        <w:rPr>
          <w:rFonts w:ascii="Times New Roman" w:hAnsi="Times New Roman"/>
          <w:sz w:val="24"/>
          <w:szCs w:val="24"/>
        </w:rPr>
        <w:t>r grupmoshat e tyre.</w:t>
      </w:r>
    </w:p>
    <w:p w:rsidR="00AC1D43" w:rsidRPr="00E2345F" w:rsidRDefault="00AC1D43" w:rsidP="00307DA3">
      <w:pPr>
        <w:pStyle w:val="ListParagraph"/>
        <w:ind w:left="426" w:hanging="426"/>
        <w:rPr>
          <w:rFonts w:ascii="Times New Roman" w:hAnsi="Times New Roman"/>
          <w:sz w:val="24"/>
          <w:szCs w:val="24"/>
        </w:rPr>
      </w:pPr>
    </w:p>
    <w:p w:rsidR="004936D8" w:rsidRPr="00F851EF" w:rsidRDefault="00AC1D43" w:rsidP="00307DA3">
      <w:pPr>
        <w:pStyle w:val="ListParagraph"/>
        <w:numPr>
          <w:ilvl w:val="0"/>
          <w:numId w:val="7"/>
        </w:numPr>
        <w:ind w:left="426" w:hanging="426"/>
        <w:jc w:val="both"/>
        <w:rPr>
          <w:szCs w:val="24"/>
        </w:rPr>
      </w:pPr>
      <w:r w:rsidRPr="00E2345F">
        <w:rPr>
          <w:rFonts w:ascii="Times New Roman" w:hAnsi="Times New Roman"/>
          <w:sz w:val="24"/>
          <w:szCs w:val="24"/>
        </w:rPr>
        <w:t>Fotografit</w:t>
      </w:r>
      <w:r w:rsidR="008C38D6" w:rsidRPr="00E2345F">
        <w:rPr>
          <w:rFonts w:ascii="Times New Roman" w:hAnsi="Times New Roman"/>
          <w:sz w:val="24"/>
          <w:szCs w:val="24"/>
        </w:rPr>
        <w:t>ë</w:t>
      </w:r>
      <w:r w:rsidRPr="00E2345F">
        <w:rPr>
          <w:rFonts w:ascii="Times New Roman" w:hAnsi="Times New Roman"/>
          <w:sz w:val="24"/>
          <w:szCs w:val="24"/>
        </w:rPr>
        <w:t xml:space="preserve"> e t</w:t>
      </w:r>
      <w:r w:rsidR="008C38D6" w:rsidRPr="00E2345F">
        <w:rPr>
          <w:rFonts w:ascii="Times New Roman" w:hAnsi="Times New Roman"/>
          <w:sz w:val="24"/>
          <w:szCs w:val="24"/>
        </w:rPr>
        <w:t>ë</w:t>
      </w:r>
      <w:r w:rsidRPr="00E2345F">
        <w:rPr>
          <w:rFonts w:ascii="Times New Roman" w:hAnsi="Times New Roman"/>
          <w:sz w:val="24"/>
          <w:szCs w:val="24"/>
        </w:rPr>
        <w:t xml:space="preserve"> miturve me aftësi t</w:t>
      </w:r>
      <w:r w:rsidR="008C38D6" w:rsidRPr="00E2345F">
        <w:rPr>
          <w:rFonts w:ascii="Times New Roman" w:hAnsi="Times New Roman"/>
          <w:sz w:val="24"/>
          <w:szCs w:val="24"/>
        </w:rPr>
        <w:t>ë</w:t>
      </w:r>
      <w:r w:rsidRPr="00E2345F">
        <w:rPr>
          <w:rFonts w:ascii="Times New Roman" w:hAnsi="Times New Roman"/>
          <w:sz w:val="24"/>
          <w:szCs w:val="24"/>
        </w:rPr>
        <w:t xml:space="preserve"> kufizuar nuk mund t</w:t>
      </w:r>
      <w:r w:rsidR="008C38D6" w:rsidRPr="00E2345F">
        <w:rPr>
          <w:rFonts w:ascii="Times New Roman" w:hAnsi="Times New Roman"/>
          <w:sz w:val="24"/>
          <w:szCs w:val="24"/>
        </w:rPr>
        <w:t>ë</w:t>
      </w:r>
      <w:r w:rsidRPr="00E2345F">
        <w:rPr>
          <w:rFonts w:ascii="Times New Roman" w:hAnsi="Times New Roman"/>
          <w:sz w:val="24"/>
          <w:szCs w:val="24"/>
        </w:rPr>
        <w:t xml:space="preserve"> përdoren p</w:t>
      </w:r>
      <w:r w:rsidR="008C38D6" w:rsidRPr="00E2345F">
        <w:rPr>
          <w:rFonts w:ascii="Times New Roman" w:hAnsi="Times New Roman"/>
          <w:sz w:val="24"/>
          <w:szCs w:val="24"/>
        </w:rPr>
        <w:t>ë</w:t>
      </w:r>
      <w:r w:rsidRPr="00E2345F">
        <w:rPr>
          <w:rFonts w:ascii="Times New Roman" w:hAnsi="Times New Roman"/>
          <w:sz w:val="24"/>
          <w:szCs w:val="24"/>
        </w:rPr>
        <w:t>r ndonjë q</w:t>
      </w:r>
      <w:r w:rsidR="008C38D6" w:rsidRPr="00E2345F">
        <w:rPr>
          <w:rFonts w:ascii="Times New Roman" w:hAnsi="Times New Roman"/>
          <w:sz w:val="24"/>
          <w:szCs w:val="24"/>
        </w:rPr>
        <w:t>ë</w:t>
      </w:r>
      <w:r w:rsidRPr="00E2345F">
        <w:rPr>
          <w:rFonts w:ascii="Times New Roman" w:hAnsi="Times New Roman"/>
          <w:sz w:val="24"/>
          <w:szCs w:val="24"/>
        </w:rPr>
        <w:t>llim q</w:t>
      </w:r>
      <w:r w:rsidR="008C38D6" w:rsidRPr="00E2345F">
        <w:rPr>
          <w:rFonts w:ascii="Times New Roman" w:hAnsi="Times New Roman"/>
          <w:sz w:val="24"/>
          <w:szCs w:val="24"/>
        </w:rPr>
        <w:t>ë</w:t>
      </w:r>
      <w:r w:rsidRPr="00E2345F">
        <w:rPr>
          <w:rFonts w:ascii="Times New Roman" w:hAnsi="Times New Roman"/>
          <w:sz w:val="24"/>
          <w:szCs w:val="24"/>
        </w:rPr>
        <w:t xml:space="preserve"> </w:t>
      </w:r>
      <w:r w:rsidR="008C38D6" w:rsidRPr="00E2345F">
        <w:rPr>
          <w:rFonts w:ascii="Times New Roman" w:hAnsi="Times New Roman"/>
          <w:sz w:val="24"/>
          <w:szCs w:val="24"/>
        </w:rPr>
        <w:t>ë</w:t>
      </w:r>
      <w:r w:rsidRPr="00E2345F">
        <w:rPr>
          <w:rFonts w:ascii="Times New Roman" w:hAnsi="Times New Roman"/>
          <w:sz w:val="24"/>
          <w:szCs w:val="24"/>
        </w:rPr>
        <w:t>sht</w:t>
      </w:r>
      <w:r w:rsidR="008C38D6" w:rsidRPr="00E2345F">
        <w:rPr>
          <w:rFonts w:ascii="Times New Roman" w:hAnsi="Times New Roman"/>
          <w:sz w:val="24"/>
          <w:szCs w:val="24"/>
        </w:rPr>
        <w:t>ë</w:t>
      </w:r>
      <w:r w:rsidRPr="00E2345F">
        <w:rPr>
          <w:rFonts w:ascii="Times New Roman" w:hAnsi="Times New Roman"/>
          <w:sz w:val="24"/>
          <w:szCs w:val="24"/>
        </w:rPr>
        <w:t xml:space="preserve"> n</w:t>
      </w:r>
      <w:r w:rsidR="008C38D6" w:rsidRPr="00E2345F">
        <w:rPr>
          <w:rFonts w:ascii="Times New Roman" w:hAnsi="Times New Roman"/>
          <w:sz w:val="24"/>
          <w:szCs w:val="24"/>
        </w:rPr>
        <w:t>ë</w:t>
      </w:r>
      <w:r w:rsidRPr="00E2345F">
        <w:rPr>
          <w:rFonts w:ascii="Times New Roman" w:hAnsi="Times New Roman"/>
          <w:sz w:val="24"/>
          <w:szCs w:val="24"/>
        </w:rPr>
        <w:t xml:space="preserve"> kundërshtim me respektimin e t</w:t>
      </w:r>
      <w:r w:rsidR="008C38D6" w:rsidRPr="00E2345F">
        <w:rPr>
          <w:rFonts w:ascii="Times New Roman" w:hAnsi="Times New Roman"/>
          <w:sz w:val="24"/>
          <w:szCs w:val="24"/>
        </w:rPr>
        <w:t>ë</w:t>
      </w:r>
      <w:r w:rsidRPr="00E2345F">
        <w:rPr>
          <w:rFonts w:ascii="Times New Roman" w:hAnsi="Times New Roman"/>
          <w:sz w:val="24"/>
          <w:szCs w:val="24"/>
        </w:rPr>
        <w:t xml:space="preserve"> drejtave dhe dinjitetit t</w:t>
      </w:r>
      <w:r w:rsidR="008C38D6" w:rsidRPr="00E2345F">
        <w:rPr>
          <w:rFonts w:ascii="Times New Roman" w:hAnsi="Times New Roman"/>
          <w:sz w:val="24"/>
          <w:szCs w:val="24"/>
        </w:rPr>
        <w:t>ë</w:t>
      </w:r>
      <w:r w:rsidRPr="00E2345F">
        <w:rPr>
          <w:rFonts w:ascii="Times New Roman" w:hAnsi="Times New Roman"/>
          <w:sz w:val="24"/>
          <w:szCs w:val="24"/>
        </w:rPr>
        <w:t xml:space="preserve"> njeriut.</w:t>
      </w:r>
    </w:p>
    <w:p w:rsidR="004936D8" w:rsidRDefault="004936D8">
      <w:pPr>
        <w:pStyle w:val="ListParagraph"/>
        <w:jc w:val="center"/>
        <w:rPr>
          <w:rFonts w:ascii="Times New Roman" w:hAnsi="Times New Roman"/>
          <w:b/>
          <w:color w:val="0F243E"/>
          <w:sz w:val="24"/>
          <w:szCs w:val="24"/>
        </w:rPr>
      </w:pPr>
    </w:p>
    <w:p w:rsidR="008C38D6" w:rsidRPr="00E2345F" w:rsidRDefault="001043B9">
      <w:pPr>
        <w:pStyle w:val="ListParagraph"/>
        <w:jc w:val="center"/>
        <w:rPr>
          <w:rFonts w:ascii="Times New Roman" w:hAnsi="Times New Roman"/>
          <w:b/>
          <w:color w:val="0F243E"/>
          <w:sz w:val="24"/>
          <w:szCs w:val="24"/>
        </w:rPr>
      </w:pPr>
      <w:r w:rsidRPr="00E2345F">
        <w:rPr>
          <w:rFonts w:ascii="Times New Roman" w:hAnsi="Times New Roman"/>
          <w:b/>
          <w:color w:val="0F243E"/>
          <w:sz w:val="24"/>
          <w:szCs w:val="24"/>
        </w:rPr>
        <w:t>N</w:t>
      </w:r>
      <w:r w:rsidR="004A3E7D">
        <w:rPr>
          <w:rFonts w:ascii="Times New Roman" w:hAnsi="Times New Roman"/>
          <w:b/>
          <w:color w:val="0F243E"/>
          <w:sz w:val="24"/>
          <w:szCs w:val="24"/>
        </w:rPr>
        <w:t>ENI</w:t>
      </w:r>
      <w:r w:rsidRPr="00E2345F">
        <w:rPr>
          <w:rFonts w:ascii="Times New Roman" w:hAnsi="Times New Roman"/>
          <w:b/>
          <w:color w:val="0F243E"/>
          <w:sz w:val="24"/>
          <w:szCs w:val="24"/>
        </w:rPr>
        <w:t xml:space="preserve">  10</w:t>
      </w:r>
    </w:p>
    <w:p w:rsidR="00FE42D3" w:rsidRPr="00E2345F" w:rsidRDefault="00C262EE" w:rsidP="008F18AF">
      <w:pPr>
        <w:pStyle w:val="ListParagraph"/>
        <w:jc w:val="center"/>
        <w:rPr>
          <w:rFonts w:ascii="Times New Roman" w:hAnsi="Times New Roman"/>
          <w:b/>
          <w:sz w:val="24"/>
          <w:szCs w:val="24"/>
        </w:rPr>
      </w:pPr>
      <w:r w:rsidRPr="00E2345F">
        <w:rPr>
          <w:rFonts w:ascii="Times New Roman" w:hAnsi="Times New Roman"/>
          <w:b/>
          <w:sz w:val="24"/>
          <w:szCs w:val="24"/>
        </w:rPr>
        <w:t>E DREJTA PËR PËRGJIGJE</w:t>
      </w:r>
    </w:p>
    <w:p w:rsidR="008F18AF" w:rsidRPr="00E2345F" w:rsidRDefault="008F18AF" w:rsidP="008F18AF">
      <w:pPr>
        <w:pStyle w:val="ListParagraph"/>
        <w:jc w:val="center"/>
        <w:rPr>
          <w:rFonts w:ascii="Times New Roman" w:hAnsi="Times New Roman"/>
          <w:sz w:val="24"/>
          <w:szCs w:val="24"/>
        </w:rPr>
      </w:pPr>
    </w:p>
    <w:p w:rsidR="00FE42D3" w:rsidRPr="00E2345F" w:rsidRDefault="001043B9" w:rsidP="00307DA3">
      <w:pPr>
        <w:pStyle w:val="ListParagraph"/>
        <w:numPr>
          <w:ilvl w:val="0"/>
          <w:numId w:val="8"/>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lastRenderedPageBreak/>
        <w:t xml:space="preserve">Me qëllim të korrektësisë dhe paanshmërisë duhet të ofrohet mundësia që brenda shtatë (7) ditësh pas paraqitjes së ankesës së </w:t>
      </w:r>
      <w:r w:rsidR="006E7273" w:rsidRPr="00E2345F">
        <w:rPr>
          <w:rFonts w:ascii="Times New Roman" w:hAnsi="Times New Roman"/>
          <w:sz w:val="24"/>
          <w:szCs w:val="24"/>
        </w:rPr>
        <w:t>personit</w:t>
      </w:r>
      <w:r w:rsidRPr="00E2345F">
        <w:rPr>
          <w:rFonts w:ascii="Times New Roman" w:hAnsi="Times New Roman"/>
          <w:sz w:val="24"/>
          <w:szCs w:val="24"/>
        </w:rPr>
        <w:t xml:space="preserve"> apo organizatës, të transmetohet reagimi përkatës në mediumin e njëjtë. Reagimi duhet të transmetohet në kohë dhe hapësirë të njëjtë.</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8"/>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Çdo person, pa dallim shtetësie ose vendbanimi, që përmendet në një OSHMA për të cilin faktet janë bërë të disponueshme për publikun të cilat ai i deklaron që janë të pasakta, mund të ushtrojë të drejtën e reagimit për të korrigjuar faktet që shqetësojnë atë person.</w:t>
      </w:r>
    </w:p>
    <w:p w:rsidR="00FE42D3" w:rsidRPr="00E2345F" w:rsidRDefault="00FE42D3" w:rsidP="00307DA3">
      <w:pPr>
        <w:ind w:left="426" w:hanging="426"/>
        <w:jc w:val="both"/>
        <w:rPr>
          <w:szCs w:val="24"/>
        </w:rPr>
      </w:pPr>
    </w:p>
    <w:p w:rsidR="00FE42D3" w:rsidRPr="00E2345F" w:rsidRDefault="001043B9" w:rsidP="00307DA3">
      <w:pPr>
        <w:pStyle w:val="ListParagraph"/>
        <w:numPr>
          <w:ilvl w:val="0"/>
          <w:numId w:val="8"/>
        </w:numPr>
        <w:spacing w:after="0" w:line="240" w:lineRule="auto"/>
        <w:ind w:left="426" w:hanging="426"/>
        <w:contextualSpacing w:val="0"/>
        <w:jc w:val="both"/>
        <w:rPr>
          <w:rFonts w:ascii="Times New Roman" w:hAnsi="Times New Roman"/>
          <w:sz w:val="24"/>
          <w:szCs w:val="24"/>
        </w:rPr>
      </w:pPr>
      <w:r w:rsidRPr="00E2345F">
        <w:rPr>
          <w:rFonts w:ascii="Times New Roman" w:hAnsi="Times New Roman"/>
          <w:sz w:val="24"/>
          <w:szCs w:val="24"/>
        </w:rPr>
        <w:t>OSHM</w:t>
      </w:r>
      <w:r w:rsidR="00F851EF">
        <w:rPr>
          <w:rFonts w:ascii="Times New Roman" w:hAnsi="Times New Roman"/>
          <w:sz w:val="24"/>
          <w:szCs w:val="24"/>
        </w:rPr>
        <w:t>A</w:t>
      </w:r>
      <w:r w:rsidRPr="00E2345F">
        <w:rPr>
          <w:rFonts w:ascii="Times New Roman" w:hAnsi="Times New Roman"/>
          <w:sz w:val="24"/>
          <w:szCs w:val="24"/>
        </w:rPr>
        <w:t>-të janë të obliguar</w:t>
      </w:r>
      <w:r w:rsidR="00F851EF">
        <w:rPr>
          <w:rFonts w:ascii="Times New Roman" w:hAnsi="Times New Roman"/>
          <w:sz w:val="24"/>
          <w:szCs w:val="24"/>
        </w:rPr>
        <w:t>a</w:t>
      </w:r>
      <w:r w:rsidRPr="00E2345F">
        <w:rPr>
          <w:rFonts w:ascii="Times New Roman" w:hAnsi="Times New Roman"/>
          <w:sz w:val="24"/>
          <w:szCs w:val="24"/>
        </w:rPr>
        <w:t xml:space="preserve"> që kërkesën për reagim ta shqyrtojnë në pajtim me dispozitat e Ligjit Civil kundër Shpifjes dhe Fyerjes.</w:t>
      </w:r>
    </w:p>
    <w:p w:rsidR="00FE42D3" w:rsidRPr="00E2345F" w:rsidRDefault="00FE42D3" w:rsidP="00B20B21">
      <w:pPr>
        <w:jc w:val="both"/>
        <w:rPr>
          <w:szCs w:val="24"/>
        </w:rPr>
      </w:pPr>
    </w:p>
    <w:p w:rsidR="00FE42D3" w:rsidRPr="00E2345F" w:rsidRDefault="001043B9" w:rsidP="00B20B21">
      <w:pPr>
        <w:pStyle w:val="NormalWeb"/>
        <w:spacing w:after="0" w:line="240" w:lineRule="auto"/>
        <w:ind w:left="0"/>
        <w:jc w:val="center"/>
        <w:rPr>
          <w:rFonts w:ascii="Times New Roman" w:eastAsia="Times New Roman" w:hAnsi="Times New Roman"/>
          <w:b/>
          <w:color w:val="0F243E"/>
          <w:sz w:val="24"/>
          <w:szCs w:val="24"/>
        </w:rPr>
      </w:pPr>
      <w:r w:rsidRPr="00E2345F">
        <w:rPr>
          <w:rFonts w:ascii="Times New Roman" w:eastAsia="Times New Roman" w:hAnsi="Times New Roman"/>
          <w:b/>
          <w:color w:val="0F243E"/>
          <w:sz w:val="24"/>
          <w:szCs w:val="24"/>
        </w:rPr>
        <w:t>N</w:t>
      </w:r>
      <w:r w:rsidR="004A3E7D">
        <w:rPr>
          <w:rFonts w:ascii="Times New Roman" w:eastAsia="Times New Roman" w:hAnsi="Times New Roman"/>
          <w:b/>
          <w:color w:val="0F243E"/>
          <w:sz w:val="24"/>
          <w:szCs w:val="24"/>
        </w:rPr>
        <w:t>ENI</w:t>
      </w:r>
      <w:r w:rsidRPr="00E2345F">
        <w:rPr>
          <w:rFonts w:ascii="Times New Roman" w:eastAsia="Times New Roman" w:hAnsi="Times New Roman"/>
          <w:b/>
          <w:color w:val="0F243E"/>
          <w:sz w:val="24"/>
          <w:szCs w:val="24"/>
        </w:rPr>
        <w:t xml:space="preserve">  11</w:t>
      </w:r>
    </w:p>
    <w:p w:rsidR="00FE42D3" w:rsidRPr="00E2345F" w:rsidRDefault="001043B9" w:rsidP="00B20B21">
      <w:pPr>
        <w:pStyle w:val="NormalWeb"/>
        <w:spacing w:after="0" w:line="240" w:lineRule="auto"/>
        <w:ind w:left="0"/>
        <w:jc w:val="center"/>
        <w:rPr>
          <w:rFonts w:ascii="Times New Roman" w:eastAsia="Times New Roman" w:hAnsi="Times New Roman"/>
          <w:b/>
          <w:color w:val="0F243E"/>
          <w:sz w:val="24"/>
          <w:szCs w:val="24"/>
        </w:rPr>
      </w:pPr>
      <w:r w:rsidRPr="00E2345F">
        <w:rPr>
          <w:rFonts w:ascii="Times New Roman" w:eastAsia="Times New Roman" w:hAnsi="Times New Roman"/>
          <w:b/>
          <w:color w:val="0F243E"/>
          <w:sz w:val="24"/>
          <w:szCs w:val="24"/>
        </w:rPr>
        <w:t>SANKSIONET</w:t>
      </w:r>
    </w:p>
    <w:p w:rsidR="00FE42D3" w:rsidRPr="00E2345F" w:rsidRDefault="00FE42D3" w:rsidP="00B20B21">
      <w:pPr>
        <w:pStyle w:val="NormalWeb"/>
        <w:spacing w:after="0" w:line="240" w:lineRule="auto"/>
        <w:ind w:left="0"/>
        <w:jc w:val="both"/>
        <w:rPr>
          <w:rFonts w:ascii="Times New Roman" w:eastAsia="Times New Roman" w:hAnsi="Times New Roman"/>
          <w:b/>
          <w:color w:val="0F243E"/>
          <w:sz w:val="24"/>
          <w:szCs w:val="24"/>
        </w:rPr>
      </w:pPr>
    </w:p>
    <w:p w:rsidR="00FE42D3" w:rsidRPr="00E2345F" w:rsidRDefault="001043B9" w:rsidP="00307DA3">
      <w:pPr>
        <w:pStyle w:val="normal0"/>
        <w:numPr>
          <w:ilvl w:val="0"/>
          <w:numId w:val="9"/>
        </w:numPr>
        <w:ind w:left="426" w:hanging="426"/>
        <w:jc w:val="both"/>
        <w:rPr>
          <w:lang w:val="sq-AL"/>
        </w:rPr>
      </w:pPr>
      <w:r w:rsidRPr="00E2345F">
        <w:rPr>
          <w:lang w:val="sq-AL"/>
        </w:rPr>
        <w:t xml:space="preserve">Shkeljet eventuale të dispozitave të këtij Kodi do të procedohen dhe sanksionohen sipas Ligjit </w:t>
      </w:r>
      <w:r w:rsidR="00F851EF">
        <w:rPr>
          <w:lang w:val="sq-AL"/>
        </w:rPr>
        <w:t>p</w:t>
      </w:r>
      <w:r w:rsidRPr="00E2345F">
        <w:rPr>
          <w:lang w:val="sq-AL"/>
        </w:rPr>
        <w:t>ë</w:t>
      </w:r>
      <w:r w:rsidR="00F851EF">
        <w:rPr>
          <w:lang w:val="sq-AL"/>
        </w:rPr>
        <w:t>r</w:t>
      </w:r>
      <w:r w:rsidRPr="00E2345F">
        <w:rPr>
          <w:lang w:val="sq-AL"/>
        </w:rPr>
        <w:t xml:space="preserve"> KPM-</w:t>
      </w:r>
      <w:r w:rsidR="00F851EF">
        <w:rPr>
          <w:lang w:val="sq-AL"/>
        </w:rPr>
        <w:t>n</w:t>
      </w:r>
      <w:r w:rsidRPr="00E2345F">
        <w:rPr>
          <w:lang w:val="sq-AL"/>
        </w:rPr>
        <w:t xml:space="preserve">ë. </w:t>
      </w:r>
    </w:p>
    <w:p w:rsidR="00FE42D3" w:rsidRPr="00E2345F" w:rsidRDefault="00FE42D3" w:rsidP="00307DA3">
      <w:pPr>
        <w:pStyle w:val="normal0"/>
        <w:ind w:left="426" w:hanging="426"/>
        <w:jc w:val="both"/>
        <w:rPr>
          <w:lang w:val="sq-AL"/>
        </w:rPr>
      </w:pPr>
    </w:p>
    <w:p w:rsidR="00FE42D3" w:rsidRPr="00E2345F" w:rsidRDefault="001043B9" w:rsidP="00307DA3">
      <w:pPr>
        <w:pStyle w:val="normal0"/>
        <w:numPr>
          <w:ilvl w:val="0"/>
          <w:numId w:val="9"/>
        </w:numPr>
        <w:ind w:left="426" w:hanging="426"/>
        <w:jc w:val="both"/>
        <w:rPr>
          <w:lang w:val="sq-AL"/>
        </w:rPr>
      </w:pPr>
      <w:r w:rsidRPr="00E2345F">
        <w:rPr>
          <w:lang w:val="sq-AL"/>
        </w:rPr>
        <w:t>Në raste të veçanta, kur një OSHMA përmes programit të vet nxit veprime që cenojnë interesin nacional dhe sigurinë e përgjithshme, KPM do të urdhërojë OSHMA-në që menjëherë ta ndërpres transmetimin e përmbajtjeve të tilla. Transmetimi i përmbajtjeve të tilla mund të rezultojë m</w:t>
      </w:r>
      <w:r w:rsidR="00CA5C5F">
        <w:rPr>
          <w:lang w:val="sq-AL"/>
        </w:rPr>
        <w:t>e</w:t>
      </w:r>
      <w:r w:rsidRPr="00E2345F">
        <w:rPr>
          <w:lang w:val="sq-AL"/>
        </w:rPr>
        <w:t xml:space="preserve"> ndërprerje të licencës së OSHM</w:t>
      </w:r>
      <w:r w:rsidR="00CA5C5F">
        <w:rPr>
          <w:lang w:val="sq-AL"/>
        </w:rPr>
        <w:t>A</w:t>
      </w:r>
      <w:r w:rsidRPr="00E2345F">
        <w:rPr>
          <w:lang w:val="sq-AL"/>
        </w:rPr>
        <w:t xml:space="preserve">-së, në pajtim me Ligjin </w:t>
      </w:r>
      <w:r w:rsidR="00F851EF">
        <w:rPr>
          <w:lang w:val="sq-AL"/>
        </w:rPr>
        <w:t>për</w:t>
      </w:r>
      <w:r w:rsidR="00F851EF" w:rsidRPr="00E2345F">
        <w:rPr>
          <w:lang w:val="sq-AL"/>
        </w:rPr>
        <w:t xml:space="preserve"> </w:t>
      </w:r>
      <w:r w:rsidRPr="00E2345F">
        <w:rPr>
          <w:lang w:val="sq-AL"/>
        </w:rPr>
        <w:t>KPM-</w:t>
      </w:r>
      <w:r w:rsidR="00F851EF">
        <w:rPr>
          <w:lang w:val="sq-AL"/>
        </w:rPr>
        <w:t>n</w:t>
      </w:r>
      <w:r w:rsidRPr="00E2345F">
        <w:rPr>
          <w:lang w:val="sq-AL"/>
        </w:rPr>
        <w:t>ë.</w:t>
      </w:r>
    </w:p>
    <w:p w:rsidR="00FE42D3" w:rsidRPr="00E2345F" w:rsidRDefault="001043B9" w:rsidP="00B20B21">
      <w:pPr>
        <w:jc w:val="center"/>
        <w:rPr>
          <w:b/>
          <w:color w:val="0F243E"/>
          <w:szCs w:val="24"/>
        </w:rPr>
      </w:pPr>
      <w:r w:rsidRPr="00E2345F">
        <w:rPr>
          <w:b/>
          <w:color w:val="0F243E"/>
          <w:szCs w:val="24"/>
        </w:rPr>
        <w:t>N</w:t>
      </w:r>
      <w:r w:rsidR="004A3E7D">
        <w:rPr>
          <w:b/>
          <w:color w:val="0F243E"/>
          <w:szCs w:val="24"/>
        </w:rPr>
        <w:t>ENI</w:t>
      </w:r>
      <w:r w:rsidRPr="00E2345F">
        <w:rPr>
          <w:b/>
          <w:color w:val="0F243E"/>
          <w:szCs w:val="24"/>
        </w:rPr>
        <w:t xml:space="preserve"> 12</w:t>
      </w:r>
    </w:p>
    <w:p w:rsidR="00FE42D3" w:rsidRPr="00E2345F" w:rsidRDefault="001043B9" w:rsidP="00B20B21">
      <w:pPr>
        <w:pStyle w:val="NormalWeb"/>
        <w:spacing w:after="0" w:line="240" w:lineRule="auto"/>
        <w:ind w:left="0"/>
        <w:jc w:val="center"/>
        <w:rPr>
          <w:rFonts w:ascii="Times New Roman" w:eastAsia="Times New Roman" w:hAnsi="Times New Roman"/>
          <w:b/>
          <w:color w:val="0F243E"/>
          <w:sz w:val="24"/>
          <w:szCs w:val="24"/>
        </w:rPr>
      </w:pPr>
      <w:r w:rsidRPr="00E2345F">
        <w:rPr>
          <w:rFonts w:ascii="Times New Roman" w:eastAsia="Times New Roman" w:hAnsi="Times New Roman"/>
          <w:b/>
          <w:color w:val="0F243E"/>
          <w:sz w:val="24"/>
          <w:szCs w:val="24"/>
        </w:rPr>
        <w:t>DISPOZITAT KALIMTARE</w:t>
      </w:r>
    </w:p>
    <w:p w:rsidR="00FE42D3" w:rsidRPr="00E2345F" w:rsidRDefault="00FE42D3" w:rsidP="00B20B21">
      <w:pPr>
        <w:autoSpaceDE w:val="0"/>
        <w:autoSpaceDN w:val="0"/>
        <w:adjustRightInd w:val="0"/>
        <w:jc w:val="both"/>
        <w:rPr>
          <w:b/>
          <w:szCs w:val="24"/>
        </w:rPr>
      </w:pPr>
    </w:p>
    <w:p w:rsidR="006E7273" w:rsidRPr="00E2345F" w:rsidRDefault="00CA5C5F" w:rsidP="008F18AF">
      <w:pPr>
        <w:pStyle w:val="NormalWeb"/>
        <w:spacing w:after="0" w:line="240" w:lineRule="auto"/>
        <w:ind w:left="0"/>
        <w:rPr>
          <w:rFonts w:ascii="Times New Roman" w:eastAsia="Times New Roman" w:hAnsi="Times New Roman"/>
          <w:b/>
          <w:color w:val="0F243E"/>
          <w:sz w:val="24"/>
          <w:szCs w:val="24"/>
        </w:rPr>
      </w:pPr>
      <w:r>
        <w:rPr>
          <w:rFonts w:ascii="Times New Roman" w:hAnsi="Times New Roman"/>
          <w:sz w:val="24"/>
          <w:szCs w:val="24"/>
        </w:rPr>
        <w:t>Me</w:t>
      </w:r>
      <w:r w:rsidR="001043B9" w:rsidRPr="00E2345F">
        <w:rPr>
          <w:rFonts w:ascii="Times New Roman" w:hAnsi="Times New Roman"/>
          <w:sz w:val="24"/>
          <w:szCs w:val="24"/>
        </w:rPr>
        <w:t xml:space="preserve"> hyrjen në fuqi të këtij Kodi shfuqizohet Kodi i Sjelljes për Shërbimet Mediale</w:t>
      </w:r>
      <w:r w:rsidR="00331795" w:rsidRPr="00E2345F">
        <w:rPr>
          <w:rFonts w:ascii="Times New Roman" w:hAnsi="Times New Roman"/>
          <w:sz w:val="24"/>
          <w:szCs w:val="24"/>
        </w:rPr>
        <w:t xml:space="preserve"> Audio</w:t>
      </w:r>
      <w:r w:rsidR="001043B9" w:rsidRPr="00E2345F">
        <w:rPr>
          <w:rFonts w:ascii="Times New Roman" w:hAnsi="Times New Roman"/>
          <w:sz w:val="24"/>
          <w:szCs w:val="24"/>
        </w:rPr>
        <w:t xml:space="preserve"> </w:t>
      </w:r>
      <w:r w:rsidR="00331795" w:rsidRPr="00E2345F">
        <w:rPr>
          <w:rFonts w:ascii="Times New Roman" w:hAnsi="Times New Roman"/>
          <w:sz w:val="24"/>
          <w:szCs w:val="24"/>
        </w:rPr>
        <w:t xml:space="preserve">dhe </w:t>
      </w:r>
      <w:r w:rsidR="001043B9" w:rsidRPr="00E2345F">
        <w:rPr>
          <w:rFonts w:ascii="Times New Roman" w:hAnsi="Times New Roman"/>
          <w:sz w:val="24"/>
          <w:szCs w:val="24"/>
        </w:rPr>
        <w:t xml:space="preserve">Audiovizuale  në Republikën e Kosovës KKPM-2016/03. </w:t>
      </w:r>
    </w:p>
    <w:p w:rsidR="004936D8" w:rsidRDefault="004936D8" w:rsidP="004936D8">
      <w:pPr>
        <w:pStyle w:val="NormalWeb"/>
        <w:spacing w:after="0" w:line="240" w:lineRule="auto"/>
        <w:ind w:left="0"/>
        <w:rPr>
          <w:rFonts w:ascii="Times New Roman" w:eastAsia="Times New Roman" w:hAnsi="Times New Roman"/>
          <w:b/>
          <w:color w:val="0F243E"/>
          <w:sz w:val="24"/>
          <w:szCs w:val="24"/>
        </w:rPr>
      </w:pPr>
    </w:p>
    <w:p w:rsidR="00FE42D3" w:rsidRPr="00E2345F" w:rsidRDefault="001043B9" w:rsidP="00B20B21">
      <w:pPr>
        <w:pStyle w:val="NormalWeb"/>
        <w:spacing w:after="0" w:line="240" w:lineRule="auto"/>
        <w:ind w:left="0"/>
        <w:jc w:val="center"/>
        <w:rPr>
          <w:rFonts w:ascii="Times New Roman" w:eastAsia="Times New Roman" w:hAnsi="Times New Roman"/>
          <w:b/>
          <w:color w:val="0F243E"/>
          <w:sz w:val="24"/>
          <w:szCs w:val="24"/>
        </w:rPr>
      </w:pPr>
      <w:r w:rsidRPr="00E2345F">
        <w:rPr>
          <w:rFonts w:ascii="Times New Roman" w:eastAsia="Times New Roman" w:hAnsi="Times New Roman"/>
          <w:b/>
          <w:color w:val="0F243E"/>
          <w:sz w:val="24"/>
          <w:szCs w:val="24"/>
        </w:rPr>
        <w:t>N</w:t>
      </w:r>
      <w:r w:rsidR="004A3E7D">
        <w:rPr>
          <w:rFonts w:ascii="Times New Roman" w:eastAsia="Times New Roman" w:hAnsi="Times New Roman"/>
          <w:b/>
          <w:color w:val="0F243E"/>
          <w:sz w:val="24"/>
          <w:szCs w:val="24"/>
        </w:rPr>
        <w:t>ENI</w:t>
      </w:r>
      <w:r w:rsidRPr="00E2345F">
        <w:rPr>
          <w:rFonts w:ascii="Times New Roman" w:eastAsia="Times New Roman" w:hAnsi="Times New Roman"/>
          <w:b/>
          <w:color w:val="0F243E"/>
          <w:sz w:val="24"/>
          <w:szCs w:val="24"/>
        </w:rPr>
        <w:t xml:space="preserve">  13</w:t>
      </w:r>
    </w:p>
    <w:p w:rsidR="00FE42D3" w:rsidRPr="00E2345F" w:rsidRDefault="001043B9" w:rsidP="00B20B21">
      <w:pPr>
        <w:pStyle w:val="NormalWeb"/>
        <w:spacing w:after="0" w:line="240" w:lineRule="auto"/>
        <w:ind w:left="0"/>
        <w:jc w:val="center"/>
        <w:rPr>
          <w:rFonts w:ascii="Times New Roman" w:eastAsia="Times New Roman" w:hAnsi="Times New Roman"/>
          <w:b/>
          <w:color w:val="0F243E"/>
          <w:sz w:val="24"/>
          <w:szCs w:val="24"/>
        </w:rPr>
      </w:pPr>
      <w:r w:rsidRPr="00E2345F">
        <w:rPr>
          <w:rFonts w:ascii="Times New Roman" w:eastAsia="Times New Roman" w:hAnsi="Times New Roman"/>
          <w:b/>
          <w:color w:val="0F243E"/>
          <w:sz w:val="24"/>
          <w:szCs w:val="24"/>
        </w:rPr>
        <w:t>HYRJA NË FUQI</w:t>
      </w:r>
    </w:p>
    <w:p w:rsidR="00FE42D3" w:rsidRPr="00E2345F" w:rsidRDefault="00FE42D3" w:rsidP="00B20B21">
      <w:pPr>
        <w:jc w:val="both"/>
        <w:rPr>
          <w:szCs w:val="24"/>
        </w:rPr>
      </w:pPr>
    </w:p>
    <w:p w:rsidR="00100F2E" w:rsidRDefault="001043B9" w:rsidP="00B20B21">
      <w:pPr>
        <w:jc w:val="both"/>
        <w:rPr>
          <w:b/>
          <w:szCs w:val="24"/>
        </w:rPr>
      </w:pPr>
      <w:r w:rsidRPr="00E2345F">
        <w:rPr>
          <w:szCs w:val="24"/>
        </w:rPr>
        <w:t>Ky Kod hyn në fuqi në ditën e nënshkrimit.</w:t>
      </w:r>
      <w:r w:rsidR="006E7273" w:rsidRPr="00E2345F">
        <w:rPr>
          <w:b/>
          <w:szCs w:val="24"/>
        </w:rPr>
        <w:t xml:space="preserve">   </w:t>
      </w:r>
    </w:p>
    <w:p w:rsidR="00FE42D3" w:rsidRPr="00F851EF" w:rsidRDefault="006E7273" w:rsidP="00B20B21">
      <w:pPr>
        <w:jc w:val="both"/>
        <w:rPr>
          <w:b/>
          <w:szCs w:val="24"/>
        </w:rPr>
      </w:pPr>
      <w:r w:rsidRPr="00E2345F">
        <w:rPr>
          <w:b/>
          <w:szCs w:val="24"/>
        </w:rPr>
        <w:t xml:space="preserve">                                            </w:t>
      </w:r>
      <w:r w:rsidR="001043B9" w:rsidRPr="00E2345F">
        <w:rPr>
          <w:b/>
          <w:szCs w:val="24"/>
        </w:rPr>
        <w:t xml:space="preserve">                                                       </w:t>
      </w:r>
      <w:r w:rsidR="001043B9" w:rsidRPr="00E2345F">
        <w:rPr>
          <w:szCs w:val="24"/>
        </w:rPr>
        <w:t xml:space="preserve">           </w:t>
      </w:r>
    </w:p>
    <w:p w:rsidR="00AE7BDB" w:rsidRPr="00E2345F" w:rsidRDefault="00F851EF" w:rsidP="00B20B21">
      <w:pPr>
        <w:jc w:val="both"/>
        <w:rPr>
          <w:szCs w:val="24"/>
        </w:rPr>
      </w:pPr>
      <w:r>
        <w:rPr>
          <w:szCs w:val="24"/>
        </w:rPr>
        <w:t>_</w:t>
      </w:r>
      <w:r w:rsidR="001043B9" w:rsidRPr="00E2345F">
        <w:rPr>
          <w:szCs w:val="24"/>
        </w:rPr>
        <w:t>__________________</w:t>
      </w:r>
      <w:r w:rsidR="006E7273" w:rsidRPr="00E2345F">
        <w:rPr>
          <w:szCs w:val="24"/>
        </w:rPr>
        <w:t>________________</w:t>
      </w:r>
      <w:r w:rsidR="001043B9" w:rsidRPr="00E2345F">
        <w:rPr>
          <w:szCs w:val="24"/>
        </w:rPr>
        <w:t xml:space="preserve">  </w:t>
      </w:r>
    </w:p>
    <w:p w:rsidR="00FE42D3" w:rsidRPr="00E2345F" w:rsidRDefault="00AE7BDB" w:rsidP="00B20B21">
      <w:pPr>
        <w:jc w:val="both"/>
        <w:rPr>
          <w:b/>
          <w:szCs w:val="24"/>
        </w:rPr>
      </w:pPr>
      <w:r w:rsidRPr="00E2345F">
        <w:rPr>
          <w:b/>
          <w:szCs w:val="24"/>
        </w:rPr>
        <w:t xml:space="preserve">Muja Ferati       </w:t>
      </w:r>
      <w:r w:rsidR="001043B9" w:rsidRPr="00E2345F">
        <w:rPr>
          <w:b/>
          <w:szCs w:val="24"/>
        </w:rPr>
        <w:t xml:space="preserve"> </w:t>
      </w:r>
      <w:r w:rsidR="006E7273" w:rsidRPr="00E2345F">
        <w:rPr>
          <w:b/>
          <w:szCs w:val="24"/>
        </w:rPr>
        <w:t xml:space="preserve">                                            </w:t>
      </w:r>
      <w:r w:rsidRPr="00E2345F">
        <w:rPr>
          <w:b/>
          <w:szCs w:val="24"/>
        </w:rPr>
        <w:t xml:space="preserve">                                               </w:t>
      </w:r>
      <w:r w:rsidR="006E7273" w:rsidRPr="00E2345F">
        <w:rPr>
          <w:b/>
          <w:szCs w:val="24"/>
        </w:rPr>
        <w:t>________________</w:t>
      </w:r>
    </w:p>
    <w:p w:rsidR="00FE42D3" w:rsidRPr="00E2345F" w:rsidRDefault="001043B9" w:rsidP="00F851EF">
      <w:pPr>
        <w:tabs>
          <w:tab w:val="left" w:pos="7155"/>
        </w:tabs>
        <w:jc w:val="both"/>
        <w:rPr>
          <w:szCs w:val="24"/>
        </w:rPr>
      </w:pPr>
      <w:r w:rsidRPr="00E2345F">
        <w:rPr>
          <w:b/>
          <w:szCs w:val="24"/>
        </w:rPr>
        <w:t xml:space="preserve">Kryetar i </w:t>
      </w:r>
      <w:r w:rsidR="00E2345F" w:rsidRPr="00E2345F">
        <w:rPr>
          <w:b/>
          <w:szCs w:val="24"/>
        </w:rPr>
        <w:t>KPM-së</w:t>
      </w:r>
      <w:r w:rsidR="006E7273" w:rsidRPr="00E2345F">
        <w:rPr>
          <w:b/>
          <w:szCs w:val="24"/>
        </w:rPr>
        <w:t xml:space="preserve">                                              </w:t>
      </w:r>
      <w:r w:rsidR="00E2345F">
        <w:rPr>
          <w:b/>
          <w:szCs w:val="24"/>
        </w:rPr>
        <w:t xml:space="preserve">                                            </w:t>
      </w:r>
      <w:r w:rsidR="006E7273" w:rsidRPr="00E2345F">
        <w:rPr>
          <w:szCs w:val="24"/>
        </w:rPr>
        <w:t>Data:</w:t>
      </w:r>
      <w:r w:rsidR="006E7273" w:rsidRPr="00E2345F">
        <w:rPr>
          <w:b/>
          <w:szCs w:val="24"/>
        </w:rPr>
        <w:tab/>
      </w:r>
    </w:p>
    <w:sectPr w:rsidR="00FE42D3" w:rsidRPr="00E2345F" w:rsidSect="004936D8">
      <w:headerReference w:type="default" r:id="rId8"/>
      <w:footerReference w:type="default" r:id="rId9"/>
      <w:pgSz w:w="12240" w:h="15840"/>
      <w:pgMar w:top="108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D6" w:rsidRDefault="00D344D6" w:rsidP="00FE42D3">
      <w:r>
        <w:separator/>
      </w:r>
    </w:p>
  </w:endnote>
  <w:endnote w:type="continuationSeparator" w:id="0">
    <w:p w:rsidR="00D344D6" w:rsidRDefault="00D344D6" w:rsidP="00FE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D3" w:rsidRDefault="00FE42D3">
    <w:pPr>
      <w:pStyle w:val="Footer"/>
      <w:jc w:val="right"/>
    </w:pPr>
  </w:p>
  <w:p w:rsidR="00FE42D3" w:rsidRDefault="00FE42D3">
    <w:pPr>
      <w:pStyle w:val="Footer"/>
      <w:jc w:val="right"/>
    </w:pPr>
  </w:p>
  <w:p w:rsidR="00FE42D3" w:rsidRDefault="00FE42D3" w:rsidP="00FE42D3">
    <w:pPr>
      <w:pStyle w:val="Footer"/>
      <w:pBdr>
        <w:bottom w:val="single" w:sz="12" w:space="1" w:color="auto"/>
      </w:pBdr>
      <w:jc w:val="center"/>
      <w:rPr>
        <w:sz w:val="16"/>
        <w:szCs w:val="16"/>
      </w:rPr>
    </w:pPr>
  </w:p>
  <w:p w:rsidR="00FE42D3" w:rsidRPr="00D5402C" w:rsidRDefault="00FE42D3" w:rsidP="00FE42D3">
    <w:pPr>
      <w:pStyle w:val="Footer"/>
      <w:ind w:left="-270" w:right="-269"/>
      <w:jc w:val="cen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/Independent Media Commission, Rr.Ul.Str. Perandori Justinian</w:t>
    </w:r>
    <w:r>
      <w:rPr>
        <w:sz w:val="15"/>
        <w:szCs w:val="15"/>
      </w:rPr>
      <w:t>,</w:t>
    </w:r>
    <w:r w:rsidRPr="00D5402C">
      <w:rPr>
        <w:sz w:val="15"/>
        <w:szCs w:val="15"/>
      </w:rPr>
      <w:t xml:space="preserve"> Nr. 1</w:t>
    </w:r>
    <w:r>
      <w:rPr>
        <w:sz w:val="15"/>
        <w:szCs w:val="15"/>
      </w:rPr>
      <w:t>2</w:t>
    </w:r>
    <w:r w:rsidRPr="00D5402C">
      <w:rPr>
        <w:sz w:val="15"/>
        <w:szCs w:val="15"/>
      </w:rPr>
      <w:t>4</w:t>
    </w:r>
    <w:r>
      <w:rPr>
        <w:sz w:val="15"/>
        <w:szCs w:val="15"/>
      </w:rPr>
      <w:t>,</w:t>
    </w:r>
    <w:r w:rsidRPr="00D5402C">
      <w:rPr>
        <w:sz w:val="15"/>
        <w:szCs w:val="15"/>
      </w:rPr>
      <w:t xml:space="preserve"> Qyteza Pejton, 10000 Prishtinë-</w:t>
    </w:r>
    <w:r w:rsidRPr="00D5402C">
      <w:rPr>
        <w:sz w:val="15"/>
        <w:szCs w:val="15"/>
        <w:lang w:val="sr-Cyrl-BA"/>
      </w:rPr>
      <w:t>Prištin</w:t>
    </w:r>
    <w:r w:rsidRPr="00D5402C">
      <w:rPr>
        <w:sz w:val="15"/>
        <w:szCs w:val="15"/>
      </w:rPr>
      <w:t xml:space="preserve">- Pristina/Kosovë-Kosovo, Tel: (+381) (0) 38 245 031, Fax: (+381) (0) 38 245 034, E-mail: </w:t>
    </w:r>
    <w:hyperlink r:id="rId1" w:history="1">
      <w:r w:rsidRPr="00D5402C">
        <w:rPr>
          <w:rStyle w:val="Hyperlink"/>
          <w:sz w:val="15"/>
          <w:szCs w:val="15"/>
        </w:rPr>
        <w:t>Info@kpm-ks.org</w:t>
      </w:r>
    </w:hyperlink>
    <w:r w:rsidRPr="00D5402C">
      <w:rPr>
        <w:sz w:val="15"/>
        <w:szCs w:val="15"/>
      </w:rPr>
      <w:t xml:space="preserve">, </w:t>
    </w:r>
    <w:hyperlink r:id="rId2" w:history="1">
      <w:r w:rsidR="00E2345F">
        <w:rPr>
          <w:rStyle w:val="Hyperlink"/>
          <w:sz w:val="15"/>
          <w:szCs w:val="15"/>
        </w:rPr>
        <w:t>www</w:t>
      </w:r>
      <w:r w:rsidRPr="00D33431">
        <w:rPr>
          <w:rStyle w:val="Hyperlink"/>
          <w:sz w:val="15"/>
          <w:szCs w:val="15"/>
        </w:rPr>
        <w:t>.kpm-ks.org</w:t>
      </w:r>
    </w:hyperlink>
    <w:r w:rsidRPr="00D5402C">
      <w:rPr>
        <w:sz w:val="15"/>
        <w:szCs w:val="15"/>
      </w:rPr>
      <w:t>;</w:t>
    </w:r>
  </w:p>
  <w:p w:rsidR="00FE42D3" w:rsidRDefault="00575D96">
    <w:pPr>
      <w:pStyle w:val="Footer"/>
      <w:jc w:val="right"/>
    </w:pPr>
    <w:sdt>
      <w:sdtPr>
        <w:id w:val="2854387"/>
        <w:docPartObj>
          <w:docPartGallery w:val="Page Numbers (Bottom of Page)"/>
          <w:docPartUnique/>
        </w:docPartObj>
      </w:sdtPr>
      <w:sdtContent>
        <w:r>
          <w:fldChar w:fldCharType="begin"/>
        </w:r>
        <w:r w:rsidR="00FE42D3">
          <w:instrText xml:space="preserve"> PAGE   \* MERGEFORMAT </w:instrText>
        </w:r>
        <w:r>
          <w:fldChar w:fldCharType="separate"/>
        </w:r>
        <w:r w:rsidR="00FE21B5">
          <w:rPr>
            <w:noProof/>
          </w:rPr>
          <w:t>1</w:t>
        </w:r>
        <w:r>
          <w:fldChar w:fldCharType="end"/>
        </w:r>
      </w:sdtContent>
    </w:sdt>
  </w:p>
  <w:p w:rsidR="00FE42D3" w:rsidRPr="00FE42D3" w:rsidRDefault="00FE42D3" w:rsidP="00FE4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D6" w:rsidRDefault="00D344D6" w:rsidP="00FE42D3">
      <w:r>
        <w:separator/>
      </w:r>
    </w:p>
  </w:footnote>
  <w:footnote w:type="continuationSeparator" w:id="0">
    <w:p w:rsidR="00D344D6" w:rsidRDefault="00D344D6" w:rsidP="00FE4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382"/>
      <w:docPartObj>
        <w:docPartGallery w:val="Watermarks"/>
        <w:docPartUnique/>
      </w:docPartObj>
    </w:sdtPr>
    <w:sdtContent>
      <w:p w:rsidR="00FE42D3" w:rsidRDefault="00575D96">
        <w:pPr>
          <w:pStyle w:val="Header"/>
        </w:pPr>
        <w:r w:rsidRPr="00575D96">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6E64"/>
    <w:multiLevelType w:val="hybridMultilevel"/>
    <w:tmpl w:val="D854B954"/>
    <w:lvl w:ilvl="0" w:tplc="7A5202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C0E21"/>
    <w:multiLevelType w:val="hybridMultilevel"/>
    <w:tmpl w:val="11AEA89C"/>
    <w:lvl w:ilvl="0" w:tplc="E728819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E6FCF"/>
    <w:multiLevelType w:val="hybridMultilevel"/>
    <w:tmpl w:val="74F41398"/>
    <w:lvl w:ilvl="0" w:tplc="F5F200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48C0"/>
    <w:multiLevelType w:val="hybridMultilevel"/>
    <w:tmpl w:val="012A1092"/>
    <w:lvl w:ilvl="0" w:tplc="02ACF1C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D83F4B"/>
    <w:multiLevelType w:val="hybridMultilevel"/>
    <w:tmpl w:val="40FEE2B6"/>
    <w:lvl w:ilvl="0" w:tplc="F022C8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149EA"/>
    <w:multiLevelType w:val="hybridMultilevel"/>
    <w:tmpl w:val="D2489AF8"/>
    <w:lvl w:ilvl="0" w:tplc="9DCAC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C26EE"/>
    <w:multiLevelType w:val="hybridMultilevel"/>
    <w:tmpl w:val="2534BFAE"/>
    <w:lvl w:ilvl="0" w:tplc="FCB2C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C4BA8"/>
    <w:multiLevelType w:val="hybridMultilevel"/>
    <w:tmpl w:val="1B48F0A0"/>
    <w:lvl w:ilvl="0" w:tplc="C6589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603552"/>
    <w:multiLevelType w:val="hybridMultilevel"/>
    <w:tmpl w:val="3C862E00"/>
    <w:lvl w:ilvl="0" w:tplc="2BFE3D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FE42D3"/>
    <w:rsid w:val="000071FF"/>
    <w:rsid w:val="00026EAF"/>
    <w:rsid w:val="00034378"/>
    <w:rsid w:val="00035FDC"/>
    <w:rsid w:val="000D16F3"/>
    <w:rsid w:val="00100F2E"/>
    <w:rsid w:val="001043B9"/>
    <w:rsid w:val="002457EA"/>
    <w:rsid w:val="00256D1C"/>
    <w:rsid w:val="002A5C95"/>
    <w:rsid w:val="002C08B6"/>
    <w:rsid w:val="00307DA3"/>
    <w:rsid w:val="00331795"/>
    <w:rsid w:val="003A6E98"/>
    <w:rsid w:val="003A7702"/>
    <w:rsid w:val="003E4CEF"/>
    <w:rsid w:val="003F4087"/>
    <w:rsid w:val="00453A0A"/>
    <w:rsid w:val="00481D78"/>
    <w:rsid w:val="004900F3"/>
    <w:rsid w:val="004936D8"/>
    <w:rsid w:val="004A3E7D"/>
    <w:rsid w:val="00511985"/>
    <w:rsid w:val="00575D96"/>
    <w:rsid w:val="00580097"/>
    <w:rsid w:val="005E0E00"/>
    <w:rsid w:val="00660DA3"/>
    <w:rsid w:val="00682573"/>
    <w:rsid w:val="006841B5"/>
    <w:rsid w:val="006E7273"/>
    <w:rsid w:val="007368E1"/>
    <w:rsid w:val="007B51C7"/>
    <w:rsid w:val="007D5544"/>
    <w:rsid w:val="008024AD"/>
    <w:rsid w:val="0082308C"/>
    <w:rsid w:val="00835F10"/>
    <w:rsid w:val="00896E1A"/>
    <w:rsid w:val="008C38D6"/>
    <w:rsid w:val="008E74AD"/>
    <w:rsid w:val="008F18AF"/>
    <w:rsid w:val="009A1B8B"/>
    <w:rsid w:val="009B3C7D"/>
    <w:rsid w:val="009E5017"/>
    <w:rsid w:val="00A802F2"/>
    <w:rsid w:val="00A9003A"/>
    <w:rsid w:val="00A91FCF"/>
    <w:rsid w:val="00AA17C4"/>
    <w:rsid w:val="00AC1D43"/>
    <w:rsid w:val="00AD36D4"/>
    <w:rsid w:val="00AE7BDB"/>
    <w:rsid w:val="00B20B21"/>
    <w:rsid w:val="00B35760"/>
    <w:rsid w:val="00B46540"/>
    <w:rsid w:val="00B71122"/>
    <w:rsid w:val="00C03710"/>
    <w:rsid w:val="00C262EE"/>
    <w:rsid w:val="00C50532"/>
    <w:rsid w:val="00C91701"/>
    <w:rsid w:val="00CA5C5F"/>
    <w:rsid w:val="00CC622A"/>
    <w:rsid w:val="00D344D6"/>
    <w:rsid w:val="00D81A31"/>
    <w:rsid w:val="00D858C9"/>
    <w:rsid w:val="00D90F97"/>
    <w:rsid w:val="00D94102"/>
    <w:rsid w:val="00DF39C4"/>
    <w:rsid w:val="00E0197D"/>
    <w:rsid w:val="00E2345F"/>
    <w:rsid w:val="00EB2357"/>
    <w:rsid w:val="00ED645C"/>
    <w:rsid w:val="00F64B28"/>
    <w:rsid w:val="00F851EF"/>
    <w:rsid w:val="00FE21B5"/>
    <w:rsid w:val="00FE42D3"/>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D3"/>
    <w:rPr>
      <w:sz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F39C4"/>
    <w:rPr>
      <w:sz w:val="24"/>
      <w:szCs w:val="24"/>
      <w:lang w:val="en-US" w:eastAsia="en-US"/>
    </w:rPr>
  </w:style>
  <w:style w:type="paragraph" w:styleId="NormalWeb">
    <w:name w:val="Normal (Web)"/>
    <w:aliases w:val="Char, Char"/>
    <w:basedOn w:val="Normal"/>
    <w:link w:val="NormalWebChar"/>
    <w:uiPriority w:val="34"/>
    <w:unhideWhenUsed/>
    <w:qFormat/>
    <w:rsid w:val="00FE42D3"/>
    <w:pPr>
      <w:spacing w:after="200" w:line="276" w:lineRule="auto"/>
      <w:ind w:left="720"/>
      <w:contextualSpacing/>
    </w:pPr>
    <w:rPr>
      <w:rFonts w:ascii="Calibri" w:eastAsia="Calibri" w:hAnsi="Calibri"/>
      <w:sz w:val="22"/>
      <w:szCs w:val="22"/>
    </w:rPr>
  </w:style>
  <w:style w:type="character" w:customStyle="1" w:styleId="NormalWebChar">
    <w:name w:val="Normal (Web) Char"/>
    <w:aliases w:val="Char Char, Char Char"/>
    <w:basedOn w:val="DefaultParagraphFont"/>
    <w:link w:val="NormalWeb"/>
    <w:uiPriority w:val="34"/>
    <w:rsid w:val="00FE42D3"/>
    <w:rPr>
      <w:rFonts w:ascii="Calibri" w:eastAsia="Calibri" w:hAnsi="Calibri"/>
      <w:sz w:val="22"/>
      <w:szCs w:val="22"/>
      <w:lang w:val="sq-AL" w:eastAsia="en-US"/>
    </w:rPr>
  </w:style>
  <w:style w:type="paragraph" w:styleId="BalloonText">
    <w:name w:val="Balloon Text"/>
    <w:basedOn w:val="Normal"/>
    <w:link w:val="BalloonTextChar"/>
    <w:uiPriority w:val="99"/>
    <w:semiHidden/>
    <w:unhideWhenUsed/>
    <w:rsid w:val="00FE42D3"/>
    <w:rPr>
      <w:rFonts w:ascii="Tahoma" w:hAnsi="Tahoma" w:cs="Tahoma"/>
      <w:sz w:val="16"/>
      <w:szCs w:val="16"/>
    </w:rPr>
  </w:style>
  <w:style w:type="character" w:customStyle="1" w:styleId="BalloonTextChar">
    <w:name w:val="Balloon Text Char"/>
    <w:basedOn w:val="DefaultParagraphFont"/>
    <w:link w:val="BalloonText"/>
    <w:uiPriority w:val="99"/>
    <w:semiHidden/>
    <w:rsid w:val="00FE42D3"/>
    <w:rPr>
      <w:rFonts w:ascii="Tahoma" w:hAnsi="Tahoma" w:cs="Tahoma"/>
      <w:sz w:val="16"/>
      <w:szCs w:val="16"/>
      <w:lang w:val="sq-AL" w:eastAsia="en-US"/>
    </w:rPr>
  </w:style>
  <w:style w:type="paragraph" w:styleId="ListParagraph">
    <w:name w:val="List Paragraph"/>
    <w:basedOn w:val="Normal"/>
    <w:uiPriority w:val="34"/>
    <w:qFormat/>
    <w:rsid w:val="00FE42D3"/>
    <w:pPr>
      <w:spacing w:after="200" w:line="276" w:lineRule="auto"/>
      <w:ind w:left="720"/>
      <w:contextualSpacing/>
    </w:pPr>
    <w:rPr>
      <w:rFonts w:ascii="Calibri" w:eastAsia="Calibri" w:hAnsi="Calibri"/>
      <w:sz w:val="22"/>
      <w:szCs w:val="22"/>
    </w:rPr>
  </w:style>
  <w:style w:type="paragraph" w:customStyle="1" w:styleId="normal0">
    <w:name w:val="normal"/>
    <w:basedOn w:val="Normal"/>
    <w:rsid w:val="00FE42D3"/>
    <w:rPr>
      <w:szCs w:val="24"/>
      <w:lang w:val="en-US"/>
    </w:rPr>
  </w:style>
  <w:style w:type="paragraph" w:styleId="Header">
    <w:name w:val="header"/>
    <w:basedOn w:val="Normal"/>
    <w:link w:val="HeaderChar"/>
    <w:uiPriority w:val="99"/>
    <w:semiHidden/>
    <w:unhideWhenUsed/>
    <w:rsid w:val="00FE42D3"/>
    <w:pPr>
      <w:tabs>
        <w:tab w:val="center" w:pos="4680"/>
        <w:tab w:val="right" w:pos="9360"/>
      </w:tabs>
    </w:pPr>
  </w:style>
  <w:style w:type="character" w:customStyle="1" w:styleId="HeaderChar">
    <w:name w:val="Header Char"/>
    <w:basedOn w:val="DefaultParagraphFont"/>
    <w:link w:val="Header"/>
    <w:uiPriority w:val="99"/>
    <w:semiHidden/>
    <w:rsid w:val="00FE42D3"/>
    <w:rPr>
      <w:sz w:val="24"/>
      <w:lang w:val="sq-AL" w:eastAsia="en-US"/>
    </w:rPr>
  </w:style>
  <w:style w:type="paragraph" w:styleId="Footer">
    <w:name w:val="footer"/>
    <w:basedOn w:val="Normal"/>
    <w:link w:val="FooterChar"/>
    <w:uiPriority w:val="99"/>
    <w:unhideWhenUsed/>
    <w:rsid w:val="00FE42D3"/>
    <w:pPr>
      <w:tabs>
        <w:tab w:val="center" w:pos="4680"/>
        <w:tab w:val="right" w:pos="9360"/>
      </w:tabs>
    </w:pPr>
  </w:style>
  <w:style w:type="character" w:customStyle="1" w:styleId="FooterChar">
    <w:name w:val="Footer Char"/>
    <w:basedOn w:val="DefaultParagraphFont"/>
    <w:link w:val="Footer"/>
    <w:uiPriority w:val="99"/>
    <w:rsid w:val="00FE42D3"/>
    <w:rPr>
      <w:sz w:val="24"/>
      <w:lang w:val="sq-AL" w:eastAsia="en-US"/>
    </w:rPr>
  </w:style>
  <w:style w:type="character" w:styleId="Hyperlink">
    <w:name w:val="Hyperlink"/>
    <w:basedOn w:val="DefaultParagraphFont"/>
    <w:uiPriority w:val="99"/>
    <w:unhideWhenUsed/>
    <w:rsid w:val="00FE42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asadikaj</dc:creator>
  <cp:lastModifiedBy>adreshaj</cp:lastModifiedBy>
  <cp:revision>9</cp:revision>
  <dcterms:created xsi:type="dcterms:W3CDTF">2019-12-09T09:31:00Z</dcterms:created>
  <dcterms:modified xsi:type="dcterms:W3CDTF">2019-12-10T10:58:00Z</dcterms:modified>
</cp:coreProperties>
</file>