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E2A" w:rsidRPr="001D7BAD" w:rsidRDefault="001D7BAD" w:rsidP="002F3CF7">
      <w:pPr>
        <w:jc w:val="center"/>
        <w:rPr>
          <w:lang w:val="en-US"/>
        </w:rPr>
      </w:pPr>
      <w:r>
        <w:rPr>
          <w:noProof/>
          <w:lang w:val="en-US" w:eastAsia="en-US"/>
        </w:rPr>
        <w:drawing>
          <wp:inline distT="0" distB="0" distL="0" distR="0">
            <wp:extent cx="5943600" cy="16002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190E2A" w:rsidRPr="001D7BAD" w:rsidRDefault="0014151F" w:rsidP="0014151F">
      <w:pPr>
        <w:rPr>
          <w:b/>
          <w:lang w:val="en-US"/>
        </w:rPr>
      </w:pPr>
      <w:r w:rsidRPr="001D7BAD">
        <w:rPr>
          <w:b/>
          <w:lang w:val="en-US"/>
        </w:rPr>
        <w:t>IMC-2014/01</w:t>
      </w:r>
    </w:p>
    <w:p w:rsidR="00190E2A" w:rsidRPr="001D7BAD" w:rsidRDefault="00190E2A" w:rsidP="002F3CF7">
      <w:pPr>
        <w:jc w:val="center"/>
        <w:rPr>
          <w:lang w:val="en-US"/>
        </w:rPr>
      </w:pPr>
    </w:p>
    <w:p w:rsidR="00190E2A" w:rsidRPr="001D7BAD" w:rsidRDefault="00190E2A" w:rsidP="002F3CF7">
      <w:pPr>
        <w:jc w:val="center"/>
        <w:rPr>
          <w:lang w:val="en-US"/>
        </w:rPr>
      </w:pPr>
    </w:p>
    <w:p w:rsidR="00190E2A" w:rsidRPr="001D7BAD" w:rsidRDefault="00190E2A" w:rsidP="007C3031">
      <w:pPr>
        <w:jc w:val="center"/>
        <w:rPr>
          <w:b/>
          <w:sz w:val="28"/>
          <w:szCs w:val="28"/>
          <w:lang w:val="en-US"/>
        </w:rPr>
      </w:pPr>
    </w:p>
    <w:p w:rsidR="00190E2A" w:rsidRPr="001D7BAD" w:rsidRDefault="00190E2A" w:rsidP="007C3031">
      <w:pPr>
        <w:jc w:val="center"/>
        <w:rPr>
          <w:b/>
          <w:sz w:val="28"/>
          <w:szCs w:val="28"/>
          <w:lang w:val="en-US"/>
        </w:rPr>
      </w:pPr>
      <w:r w:rsidRPr="001D7BAD">
        <w:rPr>
          <w:b/>
          <w:sz w:val="28"/>
          <w:szCs w:val="28"/>
          <w:lang w:val="en-US"/>
        </w:rPr>
        <w:t>INDEPENDENT MEDIA COMMISSION</w:t>
      </w:r>
    </w:p>
    <w:p w:rsidR="00190E2A" w:rsidRPr="001D7BAD" w:rsidRDefault="00190E2A" w:rsidP="007C3031">
      <w:pPr>
        <w:jc w:val="center"/>
        <w:rPr>
          <w:b/>
          <w:sz w:val="28"/>
          <w:szCs w:val="28"/>
          <w:lang w:val="en-US"/>
        </w:rPr>
      </w:pPr>
    </w:p>
    <w:p w:rsidR="00190E2A" w:rsidRPr="001D7BAD" w:rsidRDefault="00190E2A" w:rsidP="007C3031">
      <w:pPr>
        <w:jc w:val="center"/>
        <w:rPr>
          <w:b/>
          <w:sz w:val="28"/>
          <w:szCs w:val="28"/>
          <w:lang w:val="en-US"/>
        </w:rPr>
      </w:pPr>
    </w:p>
    <w:p w:rsidR="0014151F" w:rsidRPr="001D7BAD" w:rsidRDefault="0014151F" w:rsidP="0014151F">
      <w:pPr>
        <w:jc w:val="both"/>
        <w:rPr>
          <w:lang w:val="en-US"/>
        </w:rPr>
      </w:pPr>
      <w:r w:rsidRPr="001D7BAD">
        <w:rPr>
          <w:lang w:val="en-US"/>
        </w:rPr>
        <w:t>Pursuant to the Article 15.10 of the Law No. 04/L-44 for Independent Media Commission (Law on the IMC), in order to define the rules of organizing, procedures of work and functioning of the IMC, in its meeting held on 23 may 2014 adopts:</w:t>
      </w:r>
    </w:p>
    <w:p w:rsidR="00190E2A" w:rsidRPr="001D7BAD" w:rsidRDefault="00190E2A" w:rsidP="007C3031">
      <w:pPr>
        <w:jc w:val="center"/>
        <w:rPr>
          <w:b/>
          <w:sz w:val="28"/>
          <w:szCs w:val="28"/>
          <w:lang w:val="en-US"/>
        </w:rPr>
      </w:pPr>
    </w:p>
    <w:p w:rsidR="00190E2A" w:rsidRPr="001D7BAD" w:rsidRDefault="00190E2A" w:rsidP="007C3031">
      <w:pPr>
        <w:jc w:val="center"/>
        <w:rPr>
          <w:b/>
          <w:sz w:val="28"/>
          <w:szCs w:val="28"/>
          <w:lang w:val="en-US"/>
        </w:rPr>
      </w:pPr>
    </w:p>
    <w:p w:rsidR="00190E2A" w:rsidRPr="001D7BAD" w:rsidRDefault="00190E2A" w:rsidP="007C3031">
      <w:pPr>
        <w:jc w:val="center"/>
        <w:rPr>
          <w:b/>
          <w:sz w:val="28"/>
          <w:szCs w:val="28"/>
          <w:lang w:val="en-US"/>
        </w:rPr>
      </w:pPr>
    </w:p>
    <w:p w:rsidR="0014151F" w:rsidRPr="001D7BAD" w:rsidRDefault="00190E2A" w:rsidP="007C3031">
      <w:pPr>
        <w:jc w:val="center"/>
        <w:rPr>
          <w:b/>
          <w:sz w:val="28"/>
          <w:szCs w:val="28"/>
          <w:lang w:val="en-US"/>
        </w:rPr>
      </w:pPr>
      <w:r w:rsidRPr="001D7BAD">
        <w:rPr>
          <w:b/>
          <w:sz w:val="28"/>
          <w:szCs w:val="28"/>
          <w:lang w:val="en-US"/>
        </w:rPr>
        <w:t xml:space="preserve">RULES OF PROCEDURE </w:t>
      </w:r>
    </w:p>
    <w:p w:rsidR="0014151F" w:rsidRPr="001D7BAD" w:rsidRDefault="0014151F" w:rsidP="007C3031">
      <w:pPr>
        <w:jc w:val="center"/>
        <w:rPr>
          <w:b/>
          <w:sz w:val="28"/>
          <w:szCs w:val="28"/>
          <w:lang w:val="en-US"/>
        </w:rPr>
      </w:pPr>
    </w:p>
    <w:p w:rsidR="0014151F" w:rsidRPr="001D7BAD" w:rsidRDefault="00190E2A" w:rsidP="007C3031">
      <w:pPr>
        <w:jc w:val="center"/>
        <w:rPr>
          <w:b/>
          <w:sz w:val="28"/>
          <w:szCs w:val="28"/>
          <w:lang w:val="en-US"/>
        </w:rPr>
      </w:pPr>
      <w:r w:rsidRPr="001D7BAD">
        <w:rPr>
          <w:b/>
          <w:sz w:val="28"/>
          <w:szCs w:val="28"/>
          <w:lang w:val="en-US"/>
        </w:rPr>
        <w:t xml:space="preserve">OF THE </w:t>
      </w:r>
    </w:p>
    <w:p w:rsidR="0014151F" w:rsidRPr="001D7BAD" w:rsidRDefault="0014151F" w:rsidP="007C3031">
      <w:pPr>
        <w:jc w:val="center"/>
        <w:rPr>
          <w:b/>
          <w:sz w:val="28"/>
          <w:szCs w:val="28"/>
          <w:lang w:val="en-US"/>
        </w:rPr>
      </w:pPr>
    </w:p>
    <w:p w:rsidR="00190E2A" w:rsidRPr="001D7BAD" w:rsidRDefault="00190E2A" w:rsidP="007C3031">
      <w:pPr>
        <w:jc w:val="center"/>
        <w:rPr>
          <w:b/>
          <w:sz w:val="28"/>
          <w:szCs w:val="28"/>
          <w:lang w:val="en-US"/>
        </w:rPr>
      </w:pPr>
      <w:r w:rsidRPr="001D7BAD">
        <w:rPr>
          <w:b/>
          <w:sz w:val="28"/>
          <w:szCs w:val="28"/>
          <w:lang w:val="en-US"/>
        </w:rPr>
        <w:t>INDEPENDENT MEDIA COMMISSION</w:t>
      </w:r>
    </w:p>
    <w:p w:rsidR="00190E2A" w:rsidRPr="001D7BAD" w:rsidRDefault="00190E2A" w:rsidP="007C3031">
      <w:pPr>
        <w:jc w:val="center"/>
        <w:rPr>
          <w:b/>
          <w:sz w:val="28"/>
          <w:szCs w:val="28"/>
          <w:lang w:val="en-US"/>
        </w:rPr>
      </w:pPr>
    </w:p>
    <w:p w:rsidR="00190E2A" w:rsidRPr="001D7BAD" w:rsidRDefault="00190E2A" w:rsidP="008D1B5F">
      <w:pPr>
        <w:jc w:val="both"/>
        <w:rPr>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7925E8" w:rsidRDefault="007925E8" w:rsidP="00BE1991">
      <w:pPr>
        <w:jc w:val="center"/>
        <w:rPr>
          <w:b/>
          <w:lang w:val="en-US"/>
        </w:rPr>
      </w:pPr>
    </w:p>
    <w:p w:rsidR="00190E2A" w:rsidRPr="001D7BAD" w:rsidRDefault="0014151F" w:rsidP="00BE1991">
      <w:pPr>
        <w:jc w:val="center"/>
        <w:rPr>
          <w:b/>
          <w:lang w:val="en-US"/>
        </w:rPr>
      </w:pPr>
      <w:r w:rsidRPr="001D7BAD">
        <w:rPr>
          <w:b/>
          <w:lang w:val="en-US"/>
        </w:rPr>
        <w:lastRenderedPageBreak/>
        <w:t>Article 1</w:t>
      </w:r>
    </w:p>
    <w:p w:rsidR="00190E2A" w:rsidRPr="001D7BAD" w:rsidRDefault="0014151F" w:rsidP="00BE1991">
      <w:pPr>
        <w:jc w:val="center"/>
        <w:rPr>
          <w:b/>
          <w:lang w:val="en-US"/>
        </w:rPr>
      </w:pPr>
      <w:r w:rsidRPr="001D7BAD">
        <w:rPr>
          <w:b/>
          <w:lang w:val="en-US"/>
        </w:rPr>
        <w:t>General Provisions</w:t>
      </w:r>
    </w:p>
    <w:p w:rsidR="0014151F" w:rsidRPr="001D7BAD" w:rsidRDefault="0014151F" w:rsidP="00BE1991">
      <w:pPr>
        <w:jc w:val="center"/>
        <w:rPr>
          <w:b/>
          <w:lang w:val="en-US"/>
        </w:rPr>
      </w:pPr>
    </w:p>
    <w:p w:rsidR="0014151F" w:rsidRPr="001D7BAD" w:rsidRDefault="0014151F" w:rsidP="0014151F">
      <w:pPr>
        <w:jc w:val="both"/>
        <w:rPr>
          <w:lang w:val="en-US"/>
        </w:rPr>
      </w:pPr>
      <w:r w:rsidRPr="001D7BAD">
        <w:rPr>
          <w:lang w:val="en-US"/>
        </w:rPr>
        <w:t xml:space="preserve">Rules of Procedure of the Independent Media Commission (hereinafter "IMC") is an interior act that defines the way of fulfilling the functions and functioning of IMC and duties of the Executive Office </w:t>
      </w:r>
      <w:r w:rsidR="00EA4830">
        <w:rPr>
          <w:lang w:val="en-US"/>
        </w:rPr>
        <w:t>of the IMC to the IMC and that in</w:t>
      </w:r>
      <w:r w:rsidRPr="001D7BAD">
        <w:rPr>
          <w:lang w:val="en-US"/>
        </w:rPr>
        <w:t>: Constitution of the IMC, convening meetings of the IMC, the quorum for work and decision</w:t>
      </w:r>
      <w:r w:rsidR="00EA4830">
        <w:rPr>
          <w:lang w:val="en-US"/>
        </w:rPr>
        <w:t>-making</w:t>
      </w:r>
      <w:r w:rsidRPr="001D7BAD">
        <w:rPr>
          <w:lang w:val="en-US"/>
        </w:rPr>
        <w:t xml:space="preserve"> of the IMC, holding the Meeting of the IMC, the decision-making procedures, transparency of the work of the IMC, conflict of interests, languages which will be used during the work of the IMC, preparation of meetings of the IMC, regulation of</w:t>
      </w:r>
      <w:r w:rsidR="00EA4830">
        <w:rPr>
          <w:lang w:val="en-US"/>
        </w:rPr>
        <w:t xml:space="preserve"> taking notes</w:t>
      </w:r>
      <w:r w:rsidRPr="001D7BAD">
        <w:rPr>
          <w:lang w:val="en-US"/>
        </w:rPr>
        <w:t xml:space="preserve"> (minutes of the meeting) of IMC, establishment of working groups of IMC </w:t>
      </w:r>
      <w:r w:rsidR="007A1AEE">
        <w:rPr>
          <w:lang w:val="en-US"/>
        </w:rPr>
        <w:t>as well as</w:t>
      </w:r>
      <w:r w:rsidRPr="001D7BAD">
        <w:rPr>
          <w:lang w:val="en-US"/>
        </w:rPr>
        <w:t xml:space="preserve"> other issues </w:t>
      </w:r>
      <w:r w:rsidR="007A1AEE">
        <w:rPr>
          <w:lang w:val="en-US"/>
        </w:rPr>
        <w:t xml:space="preserve">of the </w:t>
      </w:r>
      <w:r w:rsidRPr="001D7BAD">
        <w:rPr>
          <w:lang w:val="en-US"/>
        </w:rPr>
        <w:t xml:space="preserve">interest to the work and </w:t>
      </w:r>
      <w:r w:rsidR="000163B4" w:rsidRPr="001D7BAD">
        <w:rPr>
          <w:lang w:val="en-US"/>
        </w:rPr>
        <w:t>progressing</w:t>
      </w:r>
      <w:r w:rsidR="007A1AEE">
        <w:rPr>
          <w:lang w:val="en-US"/>
        </w:rPr>
        <w:t xml:space="preserve"> of</w:t>
      </w:r>
      <w:r w:rsidRPr="001D7BAD">
        <w:rPr>
          <w:lang w:val="en-US"/>
        </w:rPr>
        <w:t xml:space="preserve"> the IMC.</w:t>
      </w:r>
    </w:p>
    <w:p w:rsidR="00190E2A" w:rsidRPr="001D7BAD" w:rsidRDefault="00190E2A" w:rsidP="008D1B5F">
      <w:pPr>
        <w:jc w:val="both"/>
        <w:rPr>
          <w:lang w:val="en-US"/>
        </w:rPr>
      </w:pPr>
    </w:p>
    <w:p w:rsidR="000163B4" w:rsidRPr="001D7BAD" w:rsidRDefault="000163B4" w:rsidP="000163B4">
      <w:pPr>
        <w:jc w:val="center"/>
        <w:rPr>
          <w:b/>
          <w:lang w:val="en-US"/>
        </w:rPr>
      </w:pPr>
      <w:r w:rsidRPr="001D7BAD">
        <w:rPr>
          <w:b/>
          <w:lang w:val="en-US"/>
        </w:rPr>
        <w:t xml:space="preserve">Article </w:t>
      </w:r>
      <w:r w:rsidR="00F6141F" w:rsidRPr="001D7BAD">
        <w:rPr>
          <w:b/>
          <w:lang w:val="en-US"/>
        </w:rPr>
        <w:t>2</w:t>
      </w:r>
    </w:p>
    <w:p w:rsidR="00190E2A" w:rsidRPr="001D7BAD" w:rsidRDefault="00AE5EA9" w:rsidP="000163B4">
      <w:pPr>
        <w:jc w:val="center"/>
        <w:rPr>
          <w:b/>
          <w:lang w:val="en-US"/>
        </w:rPr>
      </w:pPr>
      <w:r>
        <w:rPr>
          <w:b/>
          <w:lang w:val="en-US"/>
        </w:rPr>
        <w:t xml:space="preserve">The </w:t>
      </w:r>
      <w:r w:rsidRPr="001D7BAD">
        <w:rPr>
          <w:b/>
          <w:lang w:val="en-US"/>
        </w:rPr>
        <w:t xml:space="preserve">Constitution </w:t>
      </w:r>
      <w:r w:rsidR="00190E2A" w:rsidRPr="001D7BAD">
        <w:rPr>
          <w:b/>
          <w:lang w:val="en-US"/>
        </w:rPr>
        <w:t>of the IMC</w:t>
      </w:r>
    </w:p>
    <w:p w:rsidR="00190E2A" w:rsidRPr="001D7BAD" w:rsidRDefault="00190E2A" w:rsidP="008D1B5F">
      <w:pPr>
        <w:jc w:val="both"/>
        <w:rPr>
          <w:lang w:val="en-US"/>
        </w:rPr>
      </w:pPr>
    </w:p>
    <w:p w:rsidR="00190E2A" w:rsidRPr="001D7BAD" w:rsidRDefault="00190E2A" w:rsidP="00F6141F">
      <w:pPr>
        <w:jc w:val="both"/>
        <w:rPr>
          <w:lang w:val="en-US"/>
        </w:rPr>
      </w:pPr>
      <w:r w:rsidRPr="001D7BAD">
        <w:rPr>
          <w:lang w:val="en-US"/>
        </w:rPr>
        <w:t xml:space="preserve">IMC is considered constituted if </w:t>
      </w:r>
      <w:r w:rsidR="00AE5EA9">
        <w:rPr>
          <w:lang w:val="en-US"/>
        </w:rPr>
        <w:t xml:space="preserve">it </w:t>
      </w:r>
      <w:r w:rsidR="00F6141F" w:rsidRPr="001D7BAD">
        <w:rPr>
          <w:lang w:val="en-US"/>
        </w:rPr>
        <w:t>has appointe</w:t>
      </w:r>
      <w:r w:rsidR="00AE5EA9">
        <w:rPr>
          <w:lang w:val="en-US"/>
        </w:rPr>
        <w:t>es</w:t>
      </w:r>
      <w:r w:rsidR="00F6141F" w:rsidRPr="001D7BAD">
        <w:rPr>
          <w:lang w:val="en-US"/>
        </w:rPr>
        <w:t xml:space="preserve"> from founder (Assembly of Kosovo)</w:t>
      </w:r>
      <w:r w:rsidRPr="001D7BAD">
        <w:rPr>
          <w:lang w:val="en-US"/>
        </w:rPr>
        <w:t xml:space="preserve"> at least two-thirds (2/3) of</w:t>
      </w:r>
      <w:r w:rsidR="00AE5EA9">
        <w:rPr>
          <w:lang w:val="en-US"/>
        </w:rPr>
        <w:t xml:space="preserve"> all</w:t>
      </w:r>
      <w:r w:rsidRPr="001D7BAD">
        <w:rPr>
          <w:lang w:val="en-US"/>
        </w:rPr>
        <w:t xml:space="preserve"> members of the IMC</w:t>
      </w:r>
      <w:r w:rsidR="00AE5EA9">
        <w:rPr>
          <w:lang w:val="en-US"/>
        </w:rPr>
        <w:t xml:space="preserve"> and has elected </w:t>
      </w:r>
      <w:r w:rsidR="00616C3F">
        <w:rPr>
          <w:lang w:val="en-US"/>
        </w:rPr>
        <w:t>Chairperson</w:t>
      </w:r>
      <w:r w:rsidR="00AE5EA9">
        <w:rPr>
          <w:lang w:val="en-US"/>
        </w:rPr>
        <w:t xml:space="preserve"> and Vice-</w:t>
      </w:r>
      <w:r w:rsidR="00616C3F">
        <w:rPr>
          <w:lang w:val="en-US"/>
        </w:rPr>
        <w:t>Chairperson</w:t>
      </w:r>
      <w:r w:rsidR="00AE5EA9">
        <w:rPr>
          <w:lang w:val="en-US"/>
        </w:rPr>
        <w:t xml:space="preserve"> of the IMC</w:t>
      </w:r>
      <w:r w:rsidRPr="001D7BAD">
        <w:rPr>
          <w:lang w:val="en-US"/>
        </w:rPr>
        <w:t>.</w:t>
      </w:r>
    </w:p>
    <w:p w:rsidR="00190E2A" w:rsidRDefault="00190E2A" w:rsidP="008D1B5F">
      <w:pPr>
        <w:jc w:val="both"/>
        <w:rPr>
          <w:lang w:val="en-US"/>
        </w:rPr>
      </w:pPr>
    </w:p>
    <w:p w:rsidR="00597117" w:rsidRPr="001D7BAD" w:rsidRDefault="00597117" w:rsidP="008D1B5F">
      <w:pPr>
        <w:jc w:val="both"/>
        <w:rPr>
          <w:lang w:val="en-US"/>
        </w:rPr>
      </w:pPr>
    </w:p>
    <w:p w:rsidR="00F6141F" w:rsidRPr="001D7BAD" w:rsidRDefault="00F6141F" w:rsidP="00F6141F">
      <w:pPr>
        <w:jc w:val="center"/>
        <w:rPr>
          <w:b/>
          <w:lang w:val="en-US"/>
        </w:rPr>
      </w:pPr>
      <w:r w:rsidRPr="001D7BAD">
        <w:rPr>
          <w:b/>
          <w:lang w:val="en-US"/>
        </w:rPr>
        <w:t>Article 3</w:t>
      </w:r>
    </w:p>
    <w:p w:rsidR="00F6141F" w:rsidRPr="001D7BAD" w:rsidRDefault="00F6141F" w:rsidP="00F6141F">
      <w:pPr>
        <w:jc w:val="center"/>
        <w:rPr>
          <w:b/>
          <w:lang w:val="en-US"/>
        </w:rPr>
      </w:pPr>
      <w:r w:rsidRPr="001D7BAD">
        <w:rPr>
          <w:b/>
          <w:lang w:val="en-US"/>
        </w:rPr>
        <w:t xml:space="preserve">Election of </w:t>
      </w:r>
      <w:r w:rsidR="00616C3F">
        <w:rPr>
          <w:b/>
          <w:lang w:val="en-US"/>
        </w:rPr>
        <w:t>Chairperson</w:t>
      </w:r>
      <w:r w:rsidR="00597117">
        <w:rPr>
          <w:b/>
          <w:lang w:val="en-US"/>
        </w:rPr>
        <w:t xml:space="preserve"> and Vice-</w:t>
      </w:r>
      <w:r w:rsidR="00616C3F">
        <w:rPr>
          <w:b/>
          <w:lang w:val="en-US"/>
        </w:rPr>
        <w:t>Chairperson</w:t>
      </w:r>
      <w:r w:rsidRPr="001D7BAD">
        <w:rPr>
          <w:b/>
          <w:lang w:val="en-US"/>
        </w:rPr>
        <w:t xml:space="preserve"> of the IMC</w:t>
      </w:r>
    </w:p>
    <w:p w:rsidR="00F6141F" w:rsidRPr="001D7BAD" w:rsidRDefault="00F6141F" w:rsidP="00F6141F">
      <w:pPr>
        <w:jc w:val="both"/>
        <w:rPr>
          <w:b/>
          <w:lang w:val="en-US"/>
        </w:rPr>
      </w:pPr>
    </w:p>
    <w:p w:rsidR="00F6141F" w:rsidRPr="007A5A60" w:rsidRDefault="00F6141F" w:rsidP="007A5A60">
      <w:pPr>
        <w:pStyle w:val="ListParagraph"/>
        <w:numPr>
          <w:ilvl w:val="0"/>
          <w:numId w:val="14"/>
        </w:numPr>
        <w:jc w:val="both"/>
        <w:rPr>
          <w:lang w:val="en-US"/>
        </w:rPr>
      </w:pPr>
      <w:r w:rsidRPr="007A5A60">
        <w:rPr>
          <w:lang w:val="en-US"/>
        </w:rPr>
        <w:t xml:space="preserve">Election of the </w:t>
      </w:r>
      <w:r w:rsidR="00616C3F">
        <w:rPr>
          <w:lang w:val="en-US"/>
        </w:rPr>
        <w:t>Chairperson</w:t>
      </w:r>
      <w:r w:rsidR="00597117">
        <w:rPr>
          <w:lang w:val="en-US"/>
        </w:rPr>
        <w:t xml:space="preserve"> </w:t>
      </w:r>
      <w:r w:rsidRPr="007A5A60">
        <w:rPr>
          <w:lang w:val="en-US"/>
        </w:rPr>
        <w:t>and/or Vice</w:t>
      </w:r>
      <w:r w:rsidR="00597117">
        <w:rPr>
          <w:lang w:val="en-US"/>
        </w:rPr>
        <w:t>-</w:t>
      </w:r>
      <w:r w:rsidR="00616C3F">
        <w:rPr>
          <w:lang w:val="en-US"/>
        </w:rPr>
        <w:t>Chairperson</w:t>
      </w:r>
      <w:r w:rsidRPr="007A5A60">
        <w:rPr>
          <w:lang w:val="en-US"/>
        </w:rPr>
        <w:t xml:space="preserve"> </w:t>
      </w:r>
      <w:r w:rsidR="00597117">
        <w:rPr>
          <w:lang w:val="en-US"/>
        </w:rPr>
        <w:t>is done in</w:t>
      </w:r>
      <w:r w:rsidRPr="007A5A60">
        <w:rPr>
          <w:lang w:val="en-US"/>
        </w:rPr>
        <w:t xml:space="preserve"> the first meeting after their absence (the end of </w:t>
      </w:r>
      <w:r w:rsidR="00F37AF1">
        <w:rPr>
          <w:lang w:val="en-US"/>
        </w:rPr>
        <w:t>mandate</w:t>
      </w:r>
      <w:r w:rsidRPr="007A5A60">
        <w:rPr>
          <w:lang w:val="en-US"/>
        </w:rPr>
        <w:t xml:space="preserve">, discharge, or any other reason </w:t>
      </w:r>
      <w:r w:rsidR="00F37AF1">
        <w:rPr>
          <w:lang w:val="en-US"/>
        </w:rPr>
        <w:t>of inability</w:t>
      </w:r>
      <w:r w:rsidRPr="007A5A60">
        <w:rPr>
          <w:lang w:val="en-US"/>
        </w:rPr>
        <w:t xml:space="preserve"> to exercise the functions of the </w:t>
      </w:r>
      <w:r w:rsidR="00616C3F">
        <w:rPr>
          <w:lang w:val="en-US"/>
        </w:rPr>
        <w:t>Chairperson</w:t>
      </w:r>
      <w:r w:rsidRPr="007A5A60">
        <w:rPr>
          <w:lang w:val="en-US"/>
        </w:rPr>
        <w:t xml:space="preserve"> and/or Vice</w:t>
      </w:r>
      <w:r w:rsidR="00F37AF1">
        <w:rPr>
          <w:lang w:val="en-US"/>
        </w:rPr>
        <w:t>-</w:t>
      </w:r>
      <w:r w:rsidR="00616C3F">
        <w:rPr>
          <w:lang w:val="en-US"/>
        </w:rPr>
        <w:t>Chairperson</w:t>
      </w:r>
      <w:r w:rsidRPr="007A5A60">
        <w:rPr>
          <w:lang w:val="en-US"/>
        </w:rPr>
        <w:t xml:space="preserve">) with a simple majority </w:t>
      </w:r>
      <w:r w:rsidR="00F37AF1">
        <w:rPr>
          <w:lang w:val="en-US"/>
        </w:rPr>
        <w:t xml:space="preserve">of </w:t>
      </w:r>
      <w:r w:rsidRPr="007A5A60">
        <w:rPr>
          <w:lang w:val="en-US"/>
        </w:rPr>
        <w:t>votes, from the members</w:t>
      </w:r>
      <w:r w:rsidR="00F37AF1">
        <w:rPr>
          <w:lang w:val="en-US"/>
        </w:rPr>
        <w:t xml:space="preserve"> of the</w:t>
      </w:r>
      <w:r w:rsidRPr="007A5A60">
        <w:rPr>
          <w:lang w:val="en-US"/>
        </w:rPr>
        <w:t xml:space="preserve"> IMC, if </w:t>
      </w:r>
      <w:r w:rsidR="00F37AF1">
        <w:rPr>
          <w:lang w:val="en-US"/>
        </w:rPr>
        <w:t>in</w:t>
      </w:r>
      <w:r w:rsidRPr="007A5A60">
        <w:rPr>
          <w:lang w:val="en-US"/>
        </w:rPr>
        <w:t xml:space="preserve"> the meeting are </w:t>
      </w:r>
      <w:r w:rsidR="00F37AF1">
        <w:rPr>
          <w:lang w:val="en-US"/>
        </w:rPr>
        <w:t>present</w:t>
      </w:r>
      <w:r w:rsidRPr="007A5A60">
        <w:rPr>
          <w:lang w:val="en-US"/>
        </w:rPr>
        <w:t xml:space="preserve"> at least two-thirds (2/3) of the IMC</w:t>
      </w:r>
      <w:r w:rsidR="00F37AF1" w:rsidRPr="00F37AF1">
        <w:rPr>
          <w:lang w:val="en-US"/>
        </w:rPr>
        <w:t xml:space="preserve"> </w:t>
      </w:r>
      <w:r w:rsidR="00F37AF1" w:rsidRPr="007A5A60">
        <w:rPr>
          <w:lang w:val="en-US"/>
        </w:rPr>
        <w:t>members</w:t>
      </w:r>
      <w:r w:rsidRPr="007A5A60">
        <w:rPr>
          <w:lang w:val="en-US"/>
        </w:rPr>
        <w:t>.</w:t>
      </w:r>
    </w:p>
    <w:p w:rsidR="00F6141F" w:rsidRPr="001D7BAD" w:rsidRDefault="00F6141F" w:rsidP="00F6141F">
      <w:pPr>
        <w:jc w:val="both"/>
        <w:rPr>
          <w:lang w:val="en-US"/>
        </w:rPr>
      </w:pPr>
    </w:p>
    <w:p w:rsidR="00F6141F" w:rsidRPr="007A5A60" w:rsidRDefault="00F6141F" w:rsidP="007A5A60">
      <w:pPr>
        <w:pStyle w:val="ListParagraph"/>
        <w:numPr>
          <w:ilvl w:val="0"/>
          <w:numId w:val="14"/>
        </w:numPr>
        <w:jc w:val="both"/>
        <w:rPr>
          <w:lang w:val="en-US"/>
        </w:rPr>
      </w:pPr>
      <w:r w:rsidRPr="007A5A60">
        <w:rPr>
          <w:lang w:val="en-US"/>
        </w:rPr>
        <w:t xml:space="preserve">Voting for the election of the </w:t>
      </w:r>
      <w:r w:rsidR="00616C3F">
        <w:rPr>
          <w:lang w:val="en-US"/>
        </w:rPr>
        <w:t>Chairperson</w:t>
      </w:r>
      <w:r w:rsidRPr="007A5A60">
        <w:rPr>
          <w:lang w:val="en-US"/>
        </w:rPr>
        <w:t xml:space="preserve"> and Vice</w:t>
      </w:r>
      <w:r w:rsidR="005C42FC">
        <w:rPr>
          <w:lang w:val="en-US"/>
        </w:rPr>
        <w:t>-</w:t>
      </w:r>
      <w:r w:rsidR="00616C3F">
        <w:rPr>
          <w:lang w:val="en-US"/>
        </w:rPr>
        <w:t>Chairperson</w:t>
      </w:r>
      <w:r w:rsidRPr="007A5A60">
        <w:rPr>
          <w:lang w:val="en-US"/>
        </w:rPr>
        <w:t xml:space="preserve"> of the IMC is done by secret ballot. IMC members</w:t>
      </w:r>
      <w:r w:rsidR="00B10B88">
        <w:rPr>
          <w:lang w:val="en-US"/>
        </w:rPr>
        <w:t xml:space="preserve"> can,</w:t>
      </w:r>
      <w:r w:rsidRPr="007A5A60">
        <w:rPr>
          <w:lang w:val="en-US"/>
        </w:rPr>
        <w:t xml:space="preserve"> </w:t>
      </w:r>
      <w:r w:rsidR="00B10B88">
        <w:rPr>
          <w:lang w:val="en-US"/>
        </w:rPr>
        <w:t>no more than twice,</w:t>
      </w:r>
      <w:r w:rsidRPr="007A5A60">
        <w:rPr>
          <w:lang w:val="en-US"/>
        </w:rPr>
        <w:t xml:space="preserve"> propose and vote </w:t>
      </w:r>
      <w:r w:rsidR="005C42FC">
        <w:rPr>
          <w:lang w:val="en-US"/>
        </w:rPr>
        <w:t>for</w:t>
      </w:r>
      <w:r w:rsidRPr="007A5A60">
        <w:rPr>
          <w:lang w:val="en-US"/>
        </w:rPr>
        <w:t xml:space="preserve"> the same candidate for the </w:t>
      </w:r>
      <w:r w:rsidR="00616C3F">
        <w:rPr>
          <w:lang w:val="en-US"/>
        </w:rPr>
        <w:t>Chairperson</w:t>
      </w:r>
      <w:r w:rsidRPr="007A5A60">
        <w:rPr>
          <w:lang w:val="en-US"/>
        </w:rPr>
        <w:t xml:space="preserve"> and Vice</w:t>
      </w:r>
      <w:r w:rsidR="005C42FC">
        <w:rPr>
          <w:lang w:val="en-US"/>
        </w:rPr>
        <w:t>-</w:t>
      </w:r>
      <w:r w:rsidR="00616C3F">
        <w:rPr>
          <w:lang w:val="en-US"/>
        </w:rPr>
        <w:t>Chairperson</w:t>
      </w:r>
      <w:r w:rsidR="005C42FC">
        <w:rPr>
          <w:lang w:val="en-US"/>
        </w:rPr>
        <w:t xml:space="preserve"> of the IMC</w:t>
      </w:r>
      <w:r w:rsidR="00E70519">
        <w:rPr>
          <w:lang w:val="en-US"/>
        </w:rPr>
        <w:t>.</w:t>
      </w:r>
    </w:p>
    <w:p w:rsidR="00F6141F" w:rsidRPr="001D7BAD" w:rsidRDefault="00F6141F" w:rsidP="00F6141F">
      <w:pPr>
        <w:jc w:val="both"/>
        <w:rPr>
          <w:lang w:val="en-US"/>
        </w:rPr>
      </w:pPr>
    </w:p>
    <w:p w:rsidR="00F6141F" w:rsidRPr="001D7BAD" w:rsidRDefault="00F6141F" w:rsidP="00F6141F">
      <w:pPr>
        <w:jc w:val="center"/>
        <w:rPr>
          <w:b/>
          <w:lang w:val="en-US"/>
        </w:rPr>
      </w:pPr>
      <w:r w:rsidRPr="001D7BAD">
        <w:rPr>
          <w:b/>
          <w:lang w:val="en-US"/>
        </w:rPr>
        <w:t>Article 4</w:t>
      </w:r>
    </w:p>
    <w:p w:rsidR="00F6141F" w:rsidRPr="001D7BAD" w:rsidRDefault="00F6141F" w:rsidP="00F6141F">
      <w:pPr>
        <w:jc w:val="center"/>
        <w:rPr>
          <w:b/>
          <w:lang w:val="en-US"/>
        </w:rPr>
      </w:pPr>
      <w:r w:rsidRPr="001D7BAD">
        <w:rPr>
          <w:b/>
          <w:lang w:val="en-US"/>
        </w:rPr>
        <w:t>C</w:t>
      </w:r>
      <w:r w:rsidR="00E57976">
        <w:rPr>
          <w:b/>
          <w:lang w:val="en-US"/>
        </w:rPr>
        <w:t>onvening the IMC</w:t>
      </w:r>
      <w:r w:rsidRPr="001D7BAD">
        <w:rPr>
          <w:b/>
          <w:lang w:val="en-US"/>
        </w:rPr>
        <w:t xml:space="preserve"> Meetings</w:t>
      </w:r>
    </w:p>
    <w:p w:rsidR="00F6141F" w:rsidRPr="001D7BAD" w:rsidRDefault="00F6141F" w:rsidP="00F6141F">
      <w:pPr>
        <w:jc w:val="both"/>
        <w:rPr>
          <w:b/>
          <w:lang w:val="en-US"/>
        </w:rPr>
      </w:pPr>
    </w:p>
    <w:p w:rsidR="00F6141F" w:rsidRPr="001D7BAD" w:rsidRDefault="00616C3F" w:rsidP="00F6141F">
      <w:pPr>
        <w:jc w:val="both"/>
        <w:rPr>
          <w:lang w:val="en-US"/>
        </w:rPr>
      </w:pPr>
      <w:r>
        <w:rPr>
          <w:lang w:val="en-US"/>
        </w:rPr>
        <w:t>Chairperson</w:t>
      </w:r>
      <w:r w:rsidR="00F6141F" w:rsidRPr="001D7BAD">
        <w:rPr>
          <w:lang w:val="en-US"/>
        </w:rPr>
        <w:t xml:space="preserve"> of the IMC, at least once a month, convenes regular meetings of the IMC. IMC meetings may be arranged</w:t>
      </w:r>
      <w:r w:rsidR="00E361F6" w:rsidRPr="001D7BAD">
        <w:rPr>
          <w:lang w:val="en-US"/>
        </w:rPr>
        <w:t xml:space="preserve"> </w:t>
      </w:r>
      <w:r w:rsidR="00E82D6B">
        <w:rPr>
          <w:lang w:val="en-US"/>
        </w:rPr>
        <w:t xml:space="preserve">or convened </w:t>
      </w:r>
      <w:r w:rsidR="00E361F6" w:rsidRPr="001D7BAD">
        <w:rPr>
          <w:lang w:val="en-US"/>
        </w:rPr>
        <w:t xml:space="preserve">by </w:t>
      </w:r>
      <w:r>
        <w:rPr>
          <w:lang w:val="en-US"/>
        </w:rPr>
        <w:t>Chairperson</w:t>
      </w:r>
      <w:r w:rsidR="00E361F6" w:rsidRPr="001D7BAD">
        <w:rPr>
          <w:lang w:val="en-US"/>
        </w:rPr>
        <w:t xml:space="preserve"> or</w:t>
      </w:r>
      <w:r w:rsidR="00F6141F" w:rsidRPr="001D7BAD">
        <w:rPr>
          <w:lang w:val="en-US"/>
        </w:rPr>
        <w:t xml:space="preserve"> at the request of at least four (4) members of the IMC. </w:t>
      </w:r>
    </w:p>
    <w:p w:rsidR="00E361F6" w:rsidRPr="001D7BAD" w:rsidRDefault="00E361F6" w:rsidP="00F6141F">
      <w:pPr>
        <w:jc w:val="both"/>
        <w:rPr>
          <w:lang w:val="en-US"/>
        </w:rPr>
      </w:pPr>
    </w:p>
    <w:p w:rsidR="00E361F6" w:rsidRPr="001D7BAD" w:rsidRDefault="00E361F6" w:rsidP="00E361F6">
      <w:pPr>
        <w:jc w:val="center"/>
        <w:rPr>
          <w:lang w:val="en-US"/>
        </w:rPr>
      </w:pPr>
      <w:r w:rsidRPr="001D7BAD">
        <w:rPr>
          <w:b/>
          <w:lang w:val="en-US"/>
        </w:rPr>
        <w:t>Article 5</w:t>
      </w:r>
    </w:p>
    <w:p w:rsidR="00E361F6" w:rsidRPr="001D7BAD" w:rsidRDefault="00E361F6" w:rsidP="00E361F6">
      <w:pPr>
        <w:jc w:val="center"/>
        <w:rPr>
          <w:b/>
          <w:lang w:val="en-US"/>
        </w:rPr>
      </w:pPr>
      <w:r w:rsidRPr="001D7BAD">
        <w:rPr>
          <w:b/>
          <w:lang w:val="en-US"/>
        </w:rPr>
        <w:t xml:space="preserve">Preparation </w:t>
      </w:r>
      <w:r w:rsidR="00E82D6B">
        <w:rPr>
          <w:b/>
          <w:lang w:val="en-US"/>
        </w:rPr>
        <w:t xml:space="preserve">of the IMC </w:t>
      </w:r>
      <w:r w:rsidRPr="001D7BAD">
        <w:rPr>
          <w:b/>
          <w:lang w:val="en-US"/>
        </w:rPr>
        <w:t>Meeting</w:t>
      </w:r>
      <w:r w:rsidR="00E82D6B">
        <w:rPr>
          <w:b/>
          <w:lang w:val="en-US"/>
        </w:rPr>
        <w:t>s</w:t>
      </w:r>
    </w:p>
    <w:p w:rsidR="00E361F6" w:rsidRPr="001D7BAD" w:rsidRDefault="00E361F6" w:rsidP="00E361F6">
      <w:pPr>
        <w:jc w:val="both"/>
        <w:rPr>
          <w:lang w:val="en-US"/>
        </w:rPr>
      </w:pPr>
    </w:p>
    <w:p w:rsidR="00DD0DE0" w:rsidRDefault="00DD0DE0" w:rsidP="00DD0DE0">
      <w:pPr>
        <w:pStyle w:val="ListParagraph"/>
        <w:numPr>
          <w:ilvl w:val="0"/>
          <w:numId w:val="13"/>
        </w:numPr>
        <w:jc w:val="both"/>
        <w:rPr>
          <w:lang w:val="en-US"/>
        </w:rPr>
      </w:pPr>
      <w:r w:rsidRPr="00DD0DE0">
        <w:rPr>
          <w:lang w:val="en-US"/>
        </w:rPr>
        <w:t>Executive Office</w:t>
      </w:r>
      <w:r w:rsidR="00E82D6B">
        <w:rPr>
          <w:lang w:val="en-US"/>
        </w:rPr>
        <w:t xml:space="preserve"> of the IMC</w:t>
      </w:r>
      <w:r w:rsidRPr="00DD0DE0">
        <w:rPr>
          <w:lang w:val="en-US"/>
        </w:rPr>
        <w:t xml:space="preserve">, under the leadership of the Chief Executive Officer, is responsible for the </w:t>
      </w:r>
      <w:r w:rsidR="00E82D6B">
        <w:rPr>
          <w:lang w:val="en-US"/>
        </w:rPr>
        <w:t xml:space="preserve">technical </w:t>
      </w:r>
      <w:r w:rsidRPr="00DD0DE0">
        <w:rPr>
          <w:lang w:val="en-US"/>
        </w:rPr>
        <w:t>preparation</w:t>
      </w:r>
      <w:r w:rsidR="00E82D6B">
        <w:rPr>
          <w:lang w:val="en-US"/>
        </w:rPr>
        <w:t>s</w:t>
      </w:r>
      <w:r w:rsidRPr="00DD0DE0">
        <w:rPr>
          <w:lang w:val="en-US"/>
        </w:rPr>
        <w:t xml:space="preserve"> of the </w:t>
      </w:r>
      <w:r w:rsidR="00E82D6B">
        <w:rPr>
          <w:lang w:val="en-US"/>
        </w:rPr>
        <w:t xml:space="preserve">IMC </w:t>
      </w:r>
      <w:r w:rsidRPr="00DD0DE0">
        <w:rPr>
          <w:lang w:val="en-US"/>
        </w:rPr>
        <w:t xml:space="preserve">meetings. Chief Executive Officer will appoint a staff member of the </w:t>
      </w:r>
      <w:r w:rsidR="00E82D6B">
        <w:rPr>
          <w:lang w:val="en-US"/>
        </w:rPr>
        <w:t>Chief Executive Office who</w:t>
      </w:r>
      <w:r w:rsidRPr="00DD0DE0">
        <w:rPr>
          <w:lang w:val="en-US"/>
        </w:rPr>
        <w:t xml:space="preserve"> will have the </w:t>
      </w:r>
      <w:r w:rsidR="00E82D6B">
        <w:rPr>
          <w:lang w:val="en-US"/>
        </w:rPr>
        <w:t>main</w:t>
      </w:r>
      <w:r w:rsidRPr="00DD0DE0">
        <w:rPr>
          <w:lang w:val="en-US"/>
        </w:rPr>
        <w:t xml:space="preserve"> responsibility for the preparation of </w:t>
      </w:r>
      <w:r w:rsidR="00E82D6B">
        <w:rPr>
          <w:lang w:val="en-US"/>
        </w:rPr>
        <w:t xml:space="preserve">IMC </w:t>
      </w:r>
      <w:r w:rsidRPr="00DD0DE0">
        <w:rPr>
          <w:lang w:val="en-US"/>
        </w:rPr>
        <w:t>meetings and shall notify the IMC about the appointment of th</w:t>
      </w:r>
      <w:r w:rsidR="00E82D6B">
        <w:rPr>
          <w:lang w:val="en-US"/>
        </w:rPr>
        <w:t>at person. The Chief Executive O</w:t>
      </w:r>
      <w:r w:rsidRPr="00DD0DE0">
        <w:rPr>
          <w:lang w:val="en-US"/>
        </w:rPr>
        <w:t>fficer is responsible for maintaining the procedure and timetable for the preparation of IMC meeting</w:t>
      </w:r>
      <w:r w:rsidR="00E82D6B">
        <w:rPr>
          <w:lang w:val="en-US"/>
        </w:rPr>
        <w:t>.</w:t>
      </w:r>
      <w:r w:rsidRPr="00DD0DE0">
        <w:rPr>
          <w:lang w:val="en-US"/>
        </w:rPr>
        <w:t xml:space="preserve"> </w:t>
      </w:r>
      <w:r w:rsidR="00E82D6B">
        <w:rPr>
          <w:lang w:val="en-US"/>
        </w:rPr>
        <w:t>M</w:t>
      </w:r>
      <w:r w:rsidRPr="00DD0DE0">
        <w:rPr>
          <w:lang w:val="en-US"/>
        </w:rPr>
        <w:t xml:space="preserve">embers of the IMC receive </w:t>
      </w:r>
      <w:r w:rsidR="00E82D6B">
        <w:rPr>
          <w:lang w:val="en-US"/>
        </w:rPr>
        <w:t xml:space="preserve">the agenda together with the prepared material in advance. </w:t>
      </w:r>
    </w:p>
    <w:p w:rsidR="005564EE" w:rsidRPr="00DD0DE0" w:rsidRDefault="005564EE" w:rsidP="005564EE">
      <w:pPr>
        <w:pStyle w:val="ListParagraph"/>
        <w:jc w:val="both"/>
        <w:rPr>
          <w:lang w:val="en-US"/>
        </w:rPr>
      </w:pPr>
    </w:p>
    <w:p w:rsidR="00DD0DE0" w:rsidRPr="00DD0DE0" w:rsidRDefault="00DD0DE0" w:rsidP="00DD0DE0">
      <w:pPr>
        <w:pStyle w:val="ListParagraph"/>
        <w:numPr>
          <w:ilvl w:val="0"/>
          <w:numId w:val="13"/>
        </w:numPr>
        <w:jc w:val="both"/>
        <w:rPr>
          <w:lang w:val="en-US"/>
        </w:rPr>
      </w:pPr>
      <w:r w:rsidRPr="00DD0DE0">
        <w:rPr>
          <w:lang w:val="en-US"/>
        </w:rPr>
        <w:t>The IMC Chief Executive Officer and other</w:t>
      </w:r>
      <w:r w:rsidR="000245B8">
        <w:rPr>
          <w:lang w:val="en-US"/>
        </w:rPr>
        <w:t xml:space="preserve"> staff which he/she appoints</w:t>
      </w:r>
      <w:r w:rsidRPr="00DD0DE0">
        <w:rPr>
          <w:lang w:val="en-US"/>
        </w:rPr>
        <w:t xml:space="preserve"> will be present at the</w:t>
      </w:r>
      <w:r w:rsidR="000245B8">
        <w:rPr>
          <w:lang w:val="en-US"/>
        </w:rPr>
        <w:t xml:space="preserve"> IMC</w:t>
      </w:r>
      <w:r w:rsidRPr="00DD0DE0">
        <w:rPr>
          <w:lang w:val="en-US"/>
        </w:rPr>
        <w:t xml:space="preserve"> meetings</w:t>
      </w:r>
      <w:r w:rsidR="000245B8">
        <w:rPr>
          <w:lang w:val="en-US"/>
        </w:rPr>
        <w:t xml:space="preserve">. </w:t>
      </w:r>
      <w:r w:rsidRPr="00DD0DE0">
        <w:rPr>
          <w:lang w:val="en-US"/>
        </w:rPr>
        <w:t xml:space="preserve">The </w:t>
      </w:r>
      <w:r>
        <w:rPr>
          <w:lang w:val="en-US"/>
        </w:rPr>
        <w:t>IMC</w:t>
      </w:r>
      <w:r w:rsidR="000245B8">
        <w:rPr>
          <w:lang w:val="en-US"/>
        </w:rPr>
        <w:t xml:space="preserve"> can</w:t>
      </w:r>
      <w:r w:rsidRPr="00DD0DE0">
        <w:rPr>
          <w:lang w:val="en-US"/>
        </w:rPr>
        <w:t xml:space="preserve"> decide time to time to what extent other personnel will be </w:t>
      </w:r>
      <w:r w:rsidR="000245B8">
        <w:rPr>
          <w:lang w:val="en-US"/>
        </w:rPr>
        <w:t>present at the executive meetings</w:t>
      </w:r>
      <w:r w:rsidRPr="00DD0DE0">
        <w:rPr>
          <w:lang w:val="en-US"/>
        </w:rPr>
        <w:t xml:space="preserve"> of the </w:t>
      </w:r>
      <w:r>
        <w:rPr>
          <w:lang w:val="en-US"/>
        </w:rPr>
        <w:t>IMC</w:t>
      </w:r>
      <w:r w:rsidRPr="00DD0DE0">
        <w:rPr>
          <w:lang w:val="en-US"/>
        </w:rPr>
        <w:t>.</w:t>
      </w:r>
    </w:p>
    <w:p w:rsidR="00E361F6" w:rsidRPr="001D7BAD" w:rsidRDefault="00E361F6" w:rsidP="00E361F6">
      <w:pPr>
        <w:jc w:val="both"/>
        <w:rPr>
          <w:lang w:val="en-US"/>
        </w:rPr>
      </w:pPr>
    </w:p>
    <w:p w:rsidR="00E361F6" w:rsidRPr="007A5A60" w:rsidRDefault="00E361F6" w:rsidP="007A5A60">
      <w:pPr>
        <w:pStyle w:val="ListParagraph"/>
        <w:numPr>
          <w:ilvl w:val="0"/>
          <w:numId w:val="13"/>
        </w:numPr>
        <w:jc w:val="both"/>
        <w:rPr>
          <w:lang w:val="en-US"/>
        </w:rPr>
      </w:pPr>
      <w:r w:rsidRPr="007A5A60">
        <w:rPr>
          <w:lang w:val="en-US"/>
        </w:rPr>
        <w:t>Chief Executive Officer is responsible for preparation of cases for the</w:t>
      </w:r>
      <w:r w:rsidR="00EB4C06">
        <w:rPr>
          <w:lang w:val="en-US"/>
        </w:rPr>
        <w:t xml:space="preserve"> IMC</w:t>
      </w:r>
      <w:r w:rsidRPr="007A5A60">
        <w:rPr>
          <w:lang w:val="en-US"/>
        </w:rPr>
        <w:t xml:space="preserve"> </w:t>
      </w:r>
      <w:r w:rsidR="006F6F17" w:rsidRPr="007A5A60">
        <w:rPr>
          <w:lang w:val="en-US"/>
        </w:rPr>
        <w:t>meeting</w:t>
      </w:r>
      <w:r w:rsidR="00EB4C06">
        <w:rPr>
          <w:lang w:val="en-US"/>
        </w:rPr>
        <w:t>,</w:t>
      </w:r>
      <w:r w:rsidRPr="007A5A60">
        <w:rPr>
          <w:lang w:val="en-US"/>
        </w:rPr>
        <w:t xml:space="preserve"> including licensing cases, cases of violation of license conditions and any other type of cases under the law of the IMC or any other applicable law. Chief Executive Officer delegates to the </w:t>
      </w:r>
      <w:r w:rsidR="00EB4C06">
        <w:rPr>
          <w:lang w:val="en-US"/>
        </w:rPr>
        <w:t>d</w:t>
      </w:r>
      <w:r w:rsidR="00EB4C06" w:rsidRPr="007A5A60">
        <w:rPr>
          <w:lang w:val="en-US"/>
        </w:rPr>
        <w:t>irectors</w:t>
      </w:r>
      <w:r w:rsidR="00EB4C06">
        <w:rPr>
          <w:lang w:val="en-US"/>
        </w:rPr>
        <w:t xml:space="preserve"> of</w:t>
      </w:r>
      <w:r w:rsidR="00EB4C06" w:rsidRPr="007A5A60">
        <w:rPr>
          <w:lang w:val="en-US"/>
        </w:rPr>
        <w:t xml:space="preserve"> </w:t>
      </w:r>
      <w:r w:rsidRPr="007A5A60">
        <w:rPr>
          <w:lang w:val="en-US"/>
        </w:rPr>
        <w:t>respective</w:t>
      </w:r>
      <w:r w:rsidR="00EB4C06">
        <w:rPr>
          <w:lang w:val="en-US"/>
        </w:rPr>
        <w:t xml:space="preserve"> Departments</w:t>
      </w:r>
      <w:r w:rsidRPr="007A5A60">
        <w:rPr>
          <w:lang w:val="en-US"/>
        </w:rPr>
        <w:t xml:space="preserve"> </w:t>
      </w:r>
      <w:r w:rsidR="000F0CE6" w:rsidRPr="007A5A60">
        <w:rPr>
          <w:lang w:val="en-US"/>
        </w:rPr>
        <w:t xml:space="preserve">of the </w:t>
      </w:r>
      <w:r w:rsidRPr="007A5A60">
        <w:rPr>
          <w:lang w:val="en-US"/>
        </w:rPr>
        <w:t xml:space="preserve">Executive Office duties and responsibilities for the preparation of certain cases (legal, licensing, frequency management, </w:t>
      </w:r>
      <w:r w:rsidR="00EB4C06" w:rsidRPr="007A5A60">
        <w:rPr>
          <w:lang w:val="en-US"/>
        </w:rPr>
        <w:t xml:space="preserve">media </w:t>
      </w:r>
      <w:r w:rsidRPr="007A5A60">
        <w:rPr>
          <w:lang w:val="en-US"/>
        </w:rPr>
        <w:t>monitoring and analysis</w:t>
      </w:r>
      <w:r w:rsidR="00EB4C06">
        <w:rPr>
          <w:lang w:val="en-US"/>
        </w:rPr>
        <w:t>, and</w:t>
      </w:r>
      <w:r w:rsidRPr="007A5A60">
        <w:rPr>
          <w:lang w:val="en-US"/>
        </w:rPr>
        <w:t xml:space="preserve"> administration) with recommendations.</w:t>
      </w:r>
    </w:p>
    <w:p w:rsidR="00E361F6" w:rsidRPr="001D7BAD" w:rsidRDefault="00E361F6" w:rsidP="00E361F6">
      <w:pPr>
        <w:jc w:val="both"/>
        <w:rPr>
          <w:lang w:val="en-US"/>
        </w:rPr>
      </w:pPr>
    </w:p>
    <w:p w:rsidR="00E361F6" w:rsidRPr="007A5A60" w:rsidRDefault="00E361F6" w:rsidP="007A5A60">
      <w:pPr>
        <w:pStyle w:val="ListParagraph"/>
        <w:numPr>
          <w:ilvl w:val="0"/>
          <w:numId w:val="13"/>
        </w:numPr>
        <w:jc w:val="both"/>
        <w:rPr>
          <w:lang w:val="en-US"/>
        </w:rPr>
      </w:pPr>
      <w:r w:rsidRPr="007A5A60">
        <w:rPr>
          <w:lang w:val="en-US"/>
        </w:rPr>
        <w:t>IMC will issue guid</w:t>
      </w:r>
      <w:r w:rsidR="000F0CE6" w:rsidRPr="007A5A60">
        <w:rPr>
          <w:lang w:val="en-US"/>
        </w:rPr>
        <w:t xml:space="preserve">elines </w:t>
      </w:r>
      <w:r w:rsidR="00EB4C06">
        <w:rPr>
          <w:lang w:val="en-US"/>
        </w:rPr>
        <w:t xml:space="preserve">that </w:t>
      </w:r>
      <w:r w:rsidRPr="007A5A60">
        <w:rPr>
          <w:lang w:val="en-US"/>
        </w:rPr>
        <w:t>when hearing</w:t>
      </w:r>
      <w:r w:rsidR="00EB4C06">
        <w:rPr>
          <w:lang w:val="en-US"/>
        </w:rPr>
        <w:t xml:space="preserve"> sessions</w:t>
      </w:r>
      <w:r w:rsidRPr="007A5A60">
        <w:rPr>
          <w:lang w:val="en-US"/>
        </w:rPr>
        <w:t xml:space="preserve"> with the parties involved </w:t>
      </w:r>
      <w:r w:rsidR="00EB4C06">
        <w:rPr>
          <w:lang w:val="en-US"/>
        </w:rPr>
        <w:t xml:space="preserve">in </w:t>
      </w:r>
      <w:r w:rsidRPr="007A5A60">
        <w:rPr>
          <w:lang w:val="en-US"/>
        </w:rPr>
        <w:t>various cases</w:t>
      </w:r>
      <w:r w:rsidR="00EB4C06" w:rsidRPr="00EB4C06">
        <w:rPr>
          <w:lang w:val="en-US"/>
        </w:rPr>
        <w:t xml:space="preserve"> </w:t>
      </w:r>
      <w:r w:rsidR="00EB4C06">
        <w:rPr>
          <w:lang w:val="en-US"/>
        </w:rPr>
        <w:t xml:space="preserve">are </w:t>
      </w:r>
      <w:r w:rsidR="00EB4C06" w:rsidRPr="007A5A60">
        <w:rPr>
          <w:lang w:val="en-US"/>
        </w:rPr>
        <w:t>necessary</w:t>
      </w:r>
      <w:r w:rsidRPr="007A5A60">
        <w:rPr>
          <w:lang w:val="en-US"/>
        </w:rPr>
        <w:t>. Chief Executi</w:t>
      </w:r>
      <w:r w:rsidR="00EB4C06">
        <w:rPr>
          <w:lang w:val="en-US"/>
        </w:rPr>
        <w:t>ve Officer will arrange hearing</w:t>
      </w:r>
      <w:r w:rsidRPr="007A5A60">
        <w:rPr>
          <w:lang w:val="en-US"/>
        </w:rPr>
        <w:t xml:space="preserve"> </w:t>
      </w:r>
      <w:r w:rsidR="000F0CE6" w:rsidRPr="007A5A60">
        <w:rPr>
          <w:lang w:val="en-US"/>
        </w:rPr>
        <w:t xml:space="preserve">sessions </w:t>
      </w:r>
      <w:r w:rsidRPr="007A5A60">
        <w:rPr>
          <w:lang w:val="en-US"/>
        </w:rPr>
        <w:t xml:space="preserve">in </w:t>
      </w:r>
      <w:r w:rsidR="00171D98">
        <w:rPr>
          <w:lang w:val="en-US"/>
        </w:rPr>
        <w:t xml:space="preserve">accordance </w:t>
      </w:r>
      <w:r w:rsidRPr="007A5A60">
        <w:rPr>
          <w:lang w:val="en-US"/>
        </w:rPr>
        <w:t>with these guidelines.</w:t>
      </w:r>
    </w:p>
    <w:p w:rsidR="00E361F6" w:rsidRPr="001D7BAD" w:rsidRDefault="00E361F6" w:rsidP="00F6141F">
      <w:pPr>
        <w:jc w:val="both"/>
        <w:rPr>
          <w:lang w:val="en-US"/>
        </w:rPr>
      </w:pPr>
    </w:p>
    <w:p w:rsidR="00E361F6" w:rsidRPr="001D7BAD" w:rsidRDefault="000F0CE6" w:rsidP="000F0CE6">
      <w:pPr>
        <w:jc w:val="center"/>
        <w:rPr>
          <w:lang w:val="en-US"/>
        </w:rPr>
      </w:pPr>
      <w:r w:rsidRPr="001D7BAD">
        <w:rPr>
          <w:b/>
          <w:lang w:val="en-US"/>
        </w:rPr>
        <w:t xml:space="preserve">Article </w:t>
      </w:r>
      <w:r w:rsidR="00300AFF" w:rsidRPr="001D7BAD">
        <w:rPr>
          <w:b/>
          <w:lang w:val="en-US"/>
        </w:rPr>
        <w:t>6</w:t>
      </w:r>
    </w:p>
    <w:p w:rsidR="00190E2A" w:rsidRPr="001D7BAD" w:rsidRDefault="00FB793D" w:rsidP="000F0CE6">
      <w:pPr>
        <w:jc w:val="center"/>
        <w:rPr>
          <w:b/>
          <w:lang w:val="en-US"/>
        </w:rPr>
      </w:pPr>
      <w:r>
        <w:rPr>
          <w:b/>
          <w:lang w:val="en-US"/>
        </w:rPr>
        <w:t>Q</w:t>
      </w:r>
      <w:r w:rsidR="00190E2A" w:rsidRPr="001D7BAD">
        <w:rPr>
          <w:b/>
          <w:lang w:val="en-US"/>
        </w:rPr>
        <w:t xml:space="preserve">uorum of the IMC </w:t>
      </w:r>
      <w:r>
        <w:rPr>
          <w:b/>
          <w:lang w:val="en-US"/>
        </w:rPr>
        <w:t>Meetings</w:t>
      </w:r>
    </w:p>
    <w:p w:rsidR="00190E2A" w:rsidRPr="001D7BAD" w:rsidRDefault="00190E2A" w:rsidP="008D1B5F">
      <w:pPr>
        <w:jc w:val="both"/>
        <w:rPr>
          <w:b/>
          <w:lang w:val="en-US"/>
        </w:rPr>
      </w:pPr>
    </w:p>
    <w:p w:rsidR="000F0CE6" w:rsidRPr="007A5A60" w:rsidRDefault="000F0CE6" w:rsidP="007A5A60">
      <w:pPr>
        <w:pStyle w:val="ListParagraph"/>
        <w:numPr>
          <w:ilvl w:val="0"/>
          <w:numId w:val="12"/>
        </w:numPr>
        <w:jc w:val="both"/>
        <w:rPr>
          <w:lang w:val="en-US"/>
        </w:rPr>
      </w:pPr>
      <w:r w:rsidRPr="007A5A60">
        <w:rPr>
          <w:lang w:val="en-US"/>
        </w:rPr>
        <w:t>No</w:t>
      </w:r>
      <w:r w:rsidR="00FB793D">
        <w:rPr>
          <w:lang w:val="en-US"/>
        </w:rPr>
        <w:t>ne of the IMC</w:t>
      </w:r>
      <w:r w:rsidRPr="007A5A60">
        <w:rPr>
          <w:lang w:val="en-US"/>
        </w:rPr>
        <w:t xml:space="preserve"> meeting</w:t>
      </w:r>
      <w:r w:rsidR="00FB793D">
        <w:rPr>
          <w:lang w:val="en-US"/>
        </w:rPr>
        <w:t>s</w:t>
      </w:r>
      <w:r w:rsidRPr="007A5A60">
        <w:rPr>
          <w:lang w:val="en-US"/>
        </w:rPr>
        <w:t xml:space="preserve"> will start or continue without </w:t>
      </w:r>
      <w:r w:rsidR="00FB793D" w:rsidRPr="007A5A60">
        <w:rPr>
          <w:lang w:val="en-US"/>
        </w:rPr>
        <w:t xml:space="preserve">constituted </w:t>
      </w:r>
      <w:r w:rsidRPr="007A5A60">
        <w:rPr>
          <w:lang w:val="en-US"/>
        </w:rPr>
        <w:t xml:space="preserve">IMC and without providing the necessary quorum for </w:t>
      </w:r>
      <w:r w:rsidR="00233E00">
        <w:rPr>
          <w:lang w:val="en-US"/>
        </w:rPr>
        <w:t xml:space="preserve">holding a </w:t>
      </w:r>
      <w:r w:rsidRPr="007A5A60">
        <w:rPr>
          <w:lang w:val="en-US"/>
        </w:rPr>
        <w:t>meeting.</w:t>
      </w:r>
    </w:p>
    <w:p w:rsidR="000F0CE6" w:rsidRPr="001D7BAD" w:rsidRDefault="000F0CE6" w:rsidP="000F0CE6">
      <w:pPr>
        <w:jc w:val="both"/>
        <w:rPr>
          <w:lang w:val="en-US"/>
        </w:rPr>
      </w:pPr>
    </w:p>
    <w:p w:rsidR="000F0CE6" w:rsidRPr="007A5A60" w:rsidRDefault="000F0CE6" w:rsidP="007A5A60">
      <w:pPr>
        <w:pStyle w:val="ListParagraph"/>
        <w:numPr>
          <w:ilvl w:val="0"/>
          <w:numId w:val="12"/>
        </w:numPr>
        <w:jc w:val="both"/>
        <w:rPr>
          <w:lang w:val="en-US"/>
        </w:rPr>
      </w:pPr>
      <w:r w:rsidRPr="007A5A60">
        <w:rPr>
          <w:lang w:val="en-US"/>
        </w:rPr>
        <w:t xml:space="preserve">The quorum exists if </w:t>
      </w:r>
      <w:r w:rsidR="00233E00">
        <w:rPr>
          <w:lang w:val="en-US"/>
        </w:rPr>
        <w:t>in the meeting</w:t>
      </w:r>
      <w:r w:rsidRPr="007A5A60">
        <w:rPr>
          <w:lang w:val="en-US"/>
        </w:rPr>
        <w:t xml:space="preserve"> are </w:t>
      </w:r>
      <w:r w:rsidR="00233E00">
        <w:rPr>
          <w:lang w:val="en-US"/>
        </w:rPr>
        <w:t>present</w:t>
      </w:r>
      <w:r w:rsidRPr="007A5A60">
        <w:rPr>
          <w:lang w:val="en-US"/>
        </w:rPr>
        <w:t xml:space="preserve"> at least four (4) members of the IMC, including </w:t>
      </w:r>
      <w:r w:rsidR="00233E00">
        <w:rPr>
          <w:lang w:val="en-US"/>
        </w:rPr>
        <w:t xml:space="preserve">also </w:t>
      </w:r>
      <w:r w:rsidRPr="007A5A60">
        <w:rPr>
          <w:lang w:val="en-US"/>
        </w:rPr>
        <w:t xml:space="preserve">the </w:t>
      </w:r>
      <w:r w:rsidR="00616C3F">
        <w:rPr>
          <w:lang w:val="en-US"/>
        </w:rPr>
        <w:t>Chairperson</w:t>
      </w:r>
      <w:r w:rsidRPr="007A5A60">
        <w:rPr>
          <w:lang w:val="en-US"/>
        </w:rPr>
        <w:t>.</w:t>
      </w:r>
    </w:p>
    <w:p w:rsidR="000F0CE6" w:rsidRPr="001D7BAD" w:rsidRDefault="000F0CE6" w:rsidP="000F0CE6">
      <w:pPr>
        <w:jc w:val="both"/>
        <w:rPr>
          <w:lang w:val="en-US"/>
        </w:rPr>
      </w:pPr>
    </w:p>
    <w:p w:rsidR="000F0CE6" w:rsidRPr="007A5A60" w:rsidRDefault="000F0CE6" w:rsidP="007A5A60">
      <w:pPr>
        <w:pStyle w:val="ListParagraph"/>
        <w:numPr>
          <w:ilvl w:val="0"/>
          <w:numId w:val="12"/>
        </w:numPr>
        <w:jc w:val="both"/>
        <w:rPr>
          <w:lang w:val="en-US"/>
        </w:rPr>
      </w:pPr>
      <w:r w:rsidRPr="007A5A60">
        <w:rPr>
          <w:lang w:val="en-US"/>
        </w:rPr>
        <w:t xml:space="preserve">Chief Executive Officer attends all meetings of the IMC </w:t>
      </w:r>
      <w:r w:rsidR="00300AFF" w:rsidRPr="007A5A60">
        <w:rPr>
          <w:lang w:val="en-US"/>
        </w:rPr>
        <w:t>without the right of voting</w:t>
      </w:r>
      <w:r w:rsidRPr="007A5A60">
        <w:rPr>
          <w:lang w:val="en-US"/>
        </w:rPr>
        <w:t>.</w:t>
      </w:r>
    </w:p>
    <w:p w:rsidR="000F0CE6" w:rsidRPr="001D7BAD" w:rsidRDefault="000F0CE6" w:rsidP="000F0CE6">
      <w:pPr>
        <w:jc w:val="both"/>
        <w:rPr>
          <w:lang w:val="en-US"/>
        </w:rPr>
      </w:pPr>
    </w:p>
    <w:p w:rsidR="000F0CE6" w:rsidRPr="007A5A60" w:rsidRDefault="000F0CE6" w:rsidP="007A5A60">
      <w:pPr>
        <w:pStyle w:val="ListParagraph"/>
        <w:numPr>
          <w:ilvl w:val="0"/>
          <w:numId w:val="12"/>
        </w:numPr>
        <w:jc w:val="both"/>
        <w:rPr>
          <w:lang w:val="en-US"/>
        </w:rPr>
      </w:pPr>
      <w:r w:rsidRPr="007A5A60">
        <w:rPr>
          <w:lang w:val="en-US"/>
        </w:rPr>
        <w:t>Chief Executive Officer</w:t>
      </w:r>
      <w:r w:rsidR="00233E00">
        <w:rPr>
          <w:lang w:val="en-US"/>
        </w:rPr>
        <w:t>,</w:t>
      </w:r>
      <w:r w:rsidRPr="007A5A60">
        <w:rPr>
          <w:lang w:val="en-US"/>
        </w:rPr>
        <w:t xml:space="preserve"> depending on the Agenda and the nature of the </w:t>
      </w:r>
      <w:r w:rsidR="00300AFF" w:rsidRPr="007A5A60">
        <w:rPr>
          <w:lang w:val="en-US"/>
        </w:rPr>
        <w:t>treated cases</w:t>
      </w:r>
      <w:r w:rsidR="00233E00">
        <w:rPr>
          <w:lang w:val="en-US"/>
        </w:rPr>
        <w:t>,</w:t>
      </w:r>
      <w:r w:rsidRPr="007A5A60">
        <w:rPr>
          <w:lang w:val="en-US"/>
        </w:rPr>
        <w:t xml:space="preserve"> proposes participation of other officials from the </w:t>
      </w:r>
      <w:r w:rsidR="00233E00" w:rsidRPr="007A5A60">
        <w:rPr>
          <w:lang w:val="en-US"/>
        </w:rPr>
        <w:t xml:space="preserve">personnel </w:t>
      </w:r>
      <w:r w:rsidR="00233E00">
        <w:rPr>
          <w:lang w:val="en-US"/>
        </w:rPr>
        <w:t xml:space="preserve">of </w:t>
      </w:r>
      <w:r w:rsidRPr="007A5A60">
        <w:rPr>
          <w:lang w:val="en-US"/>
        </w:rPr>
        <w:t>Executive Office with prior approval of the IMC.</w:t>
      </w:r>
    </w:p>
    <w:p w:rsidR="00300AFF" w:rsidRDefault="00300AFF" w:rsidP="00300AFF">
      <w:pPr>
        <w:jc w:val="center"/>
        <w:rPr>
          <w:b/>
          <w:lang w:val="en-US"/>
        </w:rPr>
      </w:pPr>
      <w:r w:rsidRPr="001D7BAD">
        <w:rPr>
          <w:b/>
          <w:lang w:val="en-US"/>
        </w:rPr>
        <w:t>Article 7</w:t>
      </w:r>
    </w:p>
    <w:p w:rsidR="007A5A60" w:rsidRPr="001D7BAD" w:rsidRDefault="007A5A60" w:rsidP="00300AFF">
      <w:pPr>
        <w:jc w:val="center"/>
        <w:rPr>
          <w:b/>
          <w:lang w:val="en-US"/>
        </w:rPr>
      </w:pPr>
      <w:r>
        <w:rPr>
          <w:b/>
          <w:lang w:val="en-US"/>
        </w:rPr>
        <w:t xml:space="preserve">Holding </w:t>
      </w:r>
      <w:r w:rsidR="00233E00">
        <w:rPr>
          <w:b/>
          <w:lang w:val="en-US"/>
        </w:rPr>
        <w:t xml:space="preserve">of </w:t>
      </w:r>
      <w:r>
        <w:rPr>
          <w:b/>
          <w:lang w:val="en-US"/>
        </w:rPr>
        <w:t xml:space="preserve">the </w:t>
      </w:r>
      <w:r w:rsidR="00233E00">
        <w:rPr>
          <w:b/>
          <w:lang w:val="en-US"/>
        </w:rPr>
        <w:t>IMC M</w:t>
      </w:r>
      <w:r>
        <w:rPr>
          <w:b/>
          <w:lang w:val="en-US"/>
        </w:rPr>
        <w:t>eetings</w:t>
      </w:r>
    </w:p>
    <w:p w:rsidR="00300AFF" w:rsidRPr="001D7BAD" w:rsidRDefault="00300AFF" w:rsidP="00300AFF">
      <w:pPr>
        <w:jc w:val="center"/>
        <w:rPr>
          <w:b/>
          <w:lang w:val="en-US"/>
        </w:rPr>
      </w:pPr>
    </w:p>
    <w:p w:rsidR="00300AFF" w:rsidRPr="007A5A60" w:rsidRDefault="00300AFF" w:rsidP="007A5A60">
      <w:pPr>
        <w:pStyle w:val="ListParagraph"/>
        <w:numPr>
          <w:ilvl w:val="0"/>
          <w:numId w:val="11"/>
        </w:numPr>
        <w:jc w:val="both"/>
        <w:rPr>
          <w:lang w:val="en-US"/>
        </w:rPr>
      </w:pPr>
      <w:r w:rsidRPr="007A5A60">
        <w:rPr>
          <w:lang w:val="en-US"/>
        </w:rPr>
        <w:t xml:space="preserve">The IMC meeting </w:t>
      </w:r>
      <w:r w:rsidR="00BD310A">
        <w:rPr>
          <w:lang w:val="en-US"/>
        </w:rPr>
        <w:t xml:space="preserve">is </w:t>
      </w:r>
      <w:r w:rsidRPr="007A5A60">
        <w:rPr>
          <w:lang w:val="en-US"/>
        </w:rPr>
        <w:t xml:space="preserve">chaired by the </w:t>
      </w:r>
      <w:r w:rsidR="00616C3F">
        <w:rPr>
          <w:lang w:val="en-US"/>
        </w:rPr>
        <w:t>Chairperson</w:t>
      </w:r>
      <w:r w:rsidRPr="007A5A60">
        <w:rPr>
          <w:lang w:val="en-US"/>
        </w:rPr>
        <w:t xml:space="preserve"> of the IMC, in compliance with the Rules of Procedure of the IMC.</w:t>
      </w:r>
    </w:p>
    <w:p w:rsidR="00300AFF" w:rsidRPr="001D7BAD" w:rsidRDefault="00300AFF" w:rsidP="00300AFF">
      <w:pPr>
        <w:jc w:val="both"/>
        <w:rPr>
          <w:lang w:val="en-US"/>
        </w:rPr>
      </w:pPr>
    </w:p>
    <w:p w:rsidR="00300AFF" w:rsidRPr="007A5A60" w:rsidRDefault="00300AFF" w:rsidP="007A5A60">
      <w:pPr>
        <w:pStyle w:val="ListParagraph"/>
        <w:numPr>
          <w:ilvl w:val="0"/>
          <w:numId w:val="11"/>
        </w:numPr>
        <w:jc w:val="both"/>
        <w:rPr>
          <w:lang w:val="en-US"/>
        </w:rPr>
      </w:pPr>
      <w:r w:rsidRPr="007A5A60">
        <w:rPr>
          <w:lang w:val="en-US"/>
        </w:rPr>
        <w:t xml:space="preserve">In the absence of the </w:t>
      </w:r>
      <w:r w:rsidR="00616C3F">
        <w:rPr>
          <w:lang w:val="en-US"/>
        </w:rPr>
        <w:t>Chairperson</w:t>
      </w:r>
      <w:r w:rsidRPr="007A5A60">
        <w:rPr>
          <w:lang w:val="en-US"/>
        </w:rPr>
        <w:t xml:space="preserve">, the meeting </w:t>
      </w:r>
      <w:r w:rsidR="00BD310A">
        <w:rPr>
          <w:lang w:val="en-US"/>
        </w:rPr>
        <w:t>is</w:t>
      </w:r>
      <w:r w:rsidR="007A5A60" w:rsidRPr="007A5A60">
        <w:rPr>
          <w:lang w:val="en-US"/>
        </w:rPr>
        <w:t xml:space="preserve"> </w:t>
      </w:r>
      <w:r w:rsidRPr="007A5A60">
        <w:rPr>
          <w:lang w:val="en-US"/>
        </w:rPr>
        <w:t>chaired by the Vice</w:t>
      </w:r>
      <w:r w:rsidR="00BD310A">
        <w:rPr>
          <w:lang w:val="en-US"/>
        </w:rPr>
        <w:t>-</w:t>
      </w:r>
      <w:r w:rsidR="00616C3F">
        <w:rPr>
          <w:lang w:val="en-US"/>
        </w:rPr>
        <w:t>Chairperson</w:t>
      </w:r>
      <w:r w:rsidRPr="007A5A60">
        <w:rPr>
          <w:lang w:val="en-US"/>
        </w:rPr>
        <w:t xml:space="preserve"> of IMC.</w:t>
      </w:r>
    </w:p>
    <w:p w:rsidR="00300AFF" w:rsidRPr="001D7BAD" w:rsidRDefault="00300AFF" w:rsidP="007A5A60">
      <w:pPr>
        <w:ind w:firstLine="60"/>
        <w:jc w:val="both"/>
        <w:rPr>
          <w:lang w:val="en-US"/>
        </w:rPr>
      </w:pPr>
    </w:p>
    <w:p w:rsidR="00300AFF" w:rsidRDefault="00300AFF" w:rsidP="00300AFF">
      <w:pPr>
        <w:pStyle w:val="ListParagraph"/>
        <w:numPr>
          <w:ilvl w:val="0"/>
          <w:numId w:val="11"/>
        </w:numPr>
        <w:jc w:val="both"/>
        <w:rPr>
          <w:lang w:val="en-US"/>
        </w:rPr>
      </w:pPr>
      <w:r w:rsidRPr="00BD310A">
        <w:rPr>
          <w:lang w:val="en-US"/>
        </w:rPr>
        <w:t xml:space="preserve">Before the start of each meeting, the members present </w:t>
      </w:r>
      <w:r w:rsidR="00BD310A" w:rsidRPr="00BD310A">
        <w:rPr>
          <w:lang w:val="en-US"/>
        </w:rPr>
        <w:t>signs a</w:t>
      </w:r>
      <w:r w:rsidRPr="00BD310A">
        <w:rPr>
          <w:lang w:val="en-US"/>
        </w:rPr>
        <w:t xml:space="preserve">t the attendance list </w:t>
      </w:r>
      <w:r w:rsidR="00BD310A" w:rsidRPr="00BD310A">
        <w:rPr>
          <w:lang w:val="en-US"/>
        </w:rPr>
        <w:t>by which they prove</w:t>
      </w:r>
      <w:r w:rsidRPr="00BD310A">
        <w:rPr>
          <w:lang w:val="en-US"/>
        </w:rPr>
        <w:t xml:space="preserve"> participation in </w:t>
      </w:r>
      <w:r w:rsidR="00BD310A" w:rsidRPr="00BD310A">
        <w:rPr>
          <w:lang w:val="en-US"/>
        </w:rPr>
        <w:t xml:space="preserve">the IMC </w:t>
      </w:r>
      <w:r w:rsidRPr="00BD310A">
        <w:rPr>
          <w:lang w:val="en-US"/>
        </w:rPr>
        <w:t>meeting</w:t>
      </w:r>
      <w:r w:rsidR="00BD310A" w:rsidRPr="00BD310A">
        <w:rPr>
          <w:lang w:val="en-US"/>
        </w:rPr>
        <w:t>.</w:t>
      </w:r>
    </w:p>
    <w:p w:rsidR="00BD310A" w:rsidRPr="00BD310A" w:rsidRDefault="00BD310A" w:rsidP="00BD310A">
      <w:pPr>
        <w:jc w:val="both"/>
        <w:rPr>
          <w:lang w:val="en-US"/>
        </w:rPr>
      </w:pPr>
    </w:p>
    <w:p w:rsidR="00300AFF" w:rsidRPr="007A5A60" w:rsidRDefault="00300AFF" w:rsidP="007A5A60">
      <w:pPr>
        <w:pStyle w:val="ListParagraph"/>
        <w:numPr>
          <w:ilvl w:val="0"/>
          <w:numId w:val="11"/>
        </w:numPr>
        <w:jc w:val="both"/>
        <w:rPr>
          <w:lang w:val="en-US"/>
        </w:rPr>
      </w:pPr>
      <w:r w:rsidRPr="007A5A60">
        <w:rPr>
          <w:lang w:val="en-US"/>
        </w:rPr>
        <w:t xml:space="preserve">During the </w:t>
      </w:r>
      <w:r w:rsidR="00C21101">
        <w:rPr>
          <w:lang w:val="en-US"/>
        </w:rPr>
        <w:t>IMC m</w:t>
      </w:r>
      <w:r w:rsidRPr="007A5A60">
        <w:rPr>
          <w:lang w:val="en-US"/>
        </w:rPr>
        <w:t>eeting</w:t>
      </w:r>
      <w:r w:rsidR="001D7BAD" w:rsidRPr="007A5A60">
        <w:rPr>
          <w:lang w:val="en-US"/>
        </w:rPr>
        <w:t>,</w:t>
      </w:r>
      <w:r w:rsidRPr="007A5A60">
        <w:rPr>
          <w:lang w:val="en-US"/>
        </w:rPr>
        <w:t xml:space="preserve"> none</w:t>
      </w:r>
      <w:r w:rsidR="00C21101">
        <w:rPr>
          <w:lang w:val="en-US"/>
        </w:rPr>
        <w:t xml:space="preserve"> of the</w:t>
      </w:r>
      <w:r w:rsidRPr="007A5A60">
        <w:rPr>
          <w:lang w:val="en-US"/>
        </w:rPr>
        <w:t xml:space="preserve"> member</w:t>
      </w:r>
      <w:r w:rsidR="00C21101">
        <w:rPr>
          <w:lang w:val="en-US"/>
        </w:rPr>
        <w:t>s</w:t>
      </w:r>
      <w:r w:rsidRPr="007A5A60">
        <w:rPr>
          <w:lang w:val="en-US"/>
        </w:rPr>
        <w:t xml:space="preserve"> can speak without taking the </w:t>
      </w:r>
      <w:r w:rsidR="00C21101">
        <w:rPr>
          <w:lang w:val="en-US"/>
        </w:rPr>
        <w:t>floor</w:t>
      </w:r>
      <w:r w:rsidRPr="007A5A60">
        <w:rPr>
          <w:lang w:val="en-US"/>
        </w:rPr>
        <w:t xml:space="preserve"> from the Chair of the Meeting.</w:t>
      </w:r>
    </w:p>
    <w:p w:rsidR="00300AFF" w:rsidRPr="001D7BAD" w:rsidRDefault="00300AFF" w:rsidP="00300AFF">
      <w:pPr>
        <w:jc w:val="both"/>
        <w:rPr>
          <w:lang w:val="en-US"/>
        </w:rPr>
      </w:pPr>
    </w:p>
    <w:p w:rsidR="00300AFF" w:rsidRPr="007A5A60" w:rsidRDefault="00345F9A" w:rsidP="007A5A60">
      <w:pPr>
        <w:pStyle w:val="ListParagraph"/>
        <w:numPr>
          <w:ilvl w:val="0"/>
          <w:numId w:val="11"/>
        </w:numPr>
        <w:jc w:val="both"/>
        <w:rPr>
          <w:lang w:val="en-US"/>
        </w:rPr>
      </w:pPr>
      <w:r>
        <w:rPr>
          <w:lang w:val="en-US"/>
        </w:rPr>
        <w:t>On the same topic</w:t>
      </w:r>
      <w:r w:rsidR="007A5A60">
        <w:rPr>
          <w:lang w:val="en-US"/>
        </w:rPr>
        <w:t>,</w:t>
      </w:r>
      <w:r w:rsidR="00300AFF" w:rsidRPr="007A5A60">
        <w:rPr>
          <w:lang w:val="en-US"/>
        </w:rPr>
        <w:t xml:space="preserve"> except the </w:t>
      </w:r>
      <w:r w:rsidR="00616C3F">
        <w:rPr>
          <w:lang w:val="en-US"/>
        </w:rPr>
        <w:t>Chairperson</w:t>
      </w:r>
      <w:r w:rsidR="007A5A60">
        <w:rPr>
          <w:lang w:val="en-US"/>
        </w:rPr>
        <w:t>,</w:t>
      </w:r>
      <w:r w:rsidR="00300AFF" w:rsidRPr="007A5A60">
        <w:rPr>
          <w:lang w:val="en-US"/>
        </w:rPr>
        <w:t xml:space="preserve"> members have </w:t>
      </w:r>
      <w:r w:rsidR="007A5A60">
        <w:rPr>
          <w:lang w:val="en-US"/>
        </w:rPr>
        <w:t xml:space="preserve">in disposition </w:t>
      </w:r>
      <w:r w:rsidR="00300AFF" w:rsidRPr="007A5A60">
        <w:rPr>
          <w:lang w:val="en-US"/>
        </w:rPr>
        <w:t xml:space="preserve">five (5) minutes to articulate </w:t>
      </w:r>
      <w:r>
        <w:rPr>
          <w:lang w:val="en-US"/>
        </w:rPr>
        <w:t xml:space="preserve">their </w:t>
      </w:r>
      <w:r w:rsidR="00300AFF" w:rsidRPr="007A5A60">
        <w:rPr>
          <w:lang w:val="en-US"/>
        </w:rPr>
        <w:t xml:space="preserve">position. The </w:t>
      </w:r>
      <w:r w:rsidR="00616C3F">
        <w:rPr>
          <w:lang w:val="en-US"/>
        </w:rPr>
        <w:t>Chairperson</w:t>
      </w:r>
      <w:r w:rsidR="00300AFF" w:rsidRPr="007A5A60">
        <w:rPr>
          <w:lang w:val="en-US"/>
        </w:rPr>
        <w:t xml:space="preserve"> may extend this interval as needed </w:t>
      </w:r>
      <w:r w:rsidR="00A5174C">
        <w:rPr>
          <w:lang w:val="en-US"/>
        </w:rPr>
        <w:t>in agreement</w:t>
      </w:r>
      <w:r w:rsidR="00300AFF" w:rsidRPr="007A5A60">
        <w:rPr>
          <w:lang w:val="en-US"/>
        </w:rPr>
        <w:t xml:space="preserve"> with other members of the IMC.</w:t>
      </w:r>
    </w:p>
    <w:p w:rsidR="00300AFF" w:rsidRPr="001D7BAD" w:rsidRDefault="00300AFF" w:rsidP="00300AFF">
      <w:pPr>
        <w:jc w:val="both"/>
        <w:rPr>
          <w:lang w:val="en-US"/>
        </w:rPr>
      </w:pPr>
    </w:p>
    <w:p w:rsidR="00300AFF" w:rsidRPr="007A5A60" w:rsidRDefault="00300AFF" w:rsidP="007A5A60">
      <w:pPr>
        <w:pStyle w:val="ListParagraph"/>
        <w:numPr>
          <w:ilvl w:val="0"/>
          <w:numId w:val="11"/>
        </w:numPr>
        <w:jc w:val="both"/>
        <w:rPr>
          <w:lang w:val="en-US"/>
        </w:rPr>
      </w:pPr>
      <w:r w:rsidRPr="007A5A60">
        <w:rPr>
          <w:lang w:val="en-US"/>
        </w:rPr>
        <w:lastRenderedPageBreak/>
        <w:t xml:space="preserve">The </w:t>
      </w:r>
      <w:r w:rsidR="00616C3F">
        <w:rPr>
          <w:lang w:val="en-US"/>
        </w:rPr>
        <w:t>Chairperson</w:t>
      </w:r>
      <w:r w:rsidRPr="007A5A60">
        <w:rPr>
          <w:lang w:val="en-US"/>
        </w:rPr>
        <w:t xml:space="preserve"> is responsible for the </w:t>
      </w:r>
      <w:r w:rsidR="001A53A7">
        <w:rPr>
          <w:lang w:val="en-US"/>
        </w:rPr>
        <w:t>progress</w:t>
      </w:r>
      <w:r w:rsidRPr="007A5A60">
        <w:rPr>
          <w:lang w:val="en-US"/>
        </w:rPr>
        <w:t xml:space="preserve"> of the </w:t>
      </w:r>
      <w:r w:rsidR="001A53A7">
        <w:rPr>
          <w:lang w:val="en-US"/>
        </w:rPr>
        <w:t>IMC M</w:t>
      </w:r>
      <w:r w:rsidRPr="007A5A60">
        <w:rPr>
          <w:lang w:val="en-US"/>
        </w:rPr>
        <w:t xml:space="preserve">eeting. </w:t>
      </w:r>
      <w:r w:rsidR="00A5174C">
        <w:rPr>
          <w:lang w:val="en-US"/>
        </w:rPr>
        <w:t>I</w:t>
      </w:r>
      <w:r w:rsidRPr="007A5A60">
        <w:rPr>
          <w:lang w:val="en-US"/>
        </w:rPr>
        <w:t>n a case</w:t>
      </w:r>
      <w:r w:rsidR="00A5174C">
        <w:rPr>
          <w:lang w:val="en-US"/>
        </w:rPr>
        <w:t xml:space="preserve"> of</w:t>
      </w:r>
      <w:r w:rsidRPr="007A5A60">
        <w:rPr>
          <w:lang w:val="en-US"/>
        </w:rPr>
        <w:t xml:space="preserve"> violat</w:t>
      </w:r>
      <w:r w:rsidR="001A53A7">
        <w:rPr>
          <w:lang w:val="en-US"/>
        </w:rPr>
        <w:t>ion</w:t>
      </w:r>
      <w:r w:rsidR="00A5174C">
        <w:rPr>
          <w:lang w:val="en-US"/>
        </w:rPr>
        <w:t xml:space="preserve"> of </w:t>
      </w:r>
      <w:r w:rsidRPr="007A5A60">
        <w:rPr>
          <w:lang w:val="en-US"/>
        </w:rPr>
        <w:t>th</w:t>
      </w:r>
      <w:r w:rsidR="001A53A7">
        <w:rPr>
          <w:lang w:val="en-US"/>
        </w:rPr>
        <w:t>e Rules of Procedure of the IMC</w:t>
      </w:r>
      <w:r w:rsidRPr="007A5A60">
        <w:rPr>
          <w:lang w:val="en-US"/>
        </w:rPr>
        <w:t xml:space="preserve"> </w:t>
      </w:r>
      <w:r w:rsidR="00A5174C">
        <w:rPr>
          <w:lang w:val="en-US"/>
        </w:rPr>
        <w:t>from the</w:t>
      </w:r>
      <w:r w:rsidRPr="007A5A60">
        <w:rPr>
          <w:lang w:val="en-US"/>
        </w:rPr>
        <w:t xml:space="preserve"> members of the IMC, the </w:t>
      </w:r>
      <w:r w:rsidR="00616C3F">
        <w:rPr>
          <w:lang w:val="en-US"/>
        </w:rPr>
        <w:t>Chairperson</w:t>
      </w:r>
      <w:r w:rsidRPr="007A5A60">
        <w:rPr>
          <w:lang w:val="en-US"/>
        </w:rPr>
        <w:t xml:space="preserve"> may </w:t>
      </w:r>
      <w:r w:rsidRPr="00622EFA">
        <w:rPr>
          <w:lang w:val="en-US"/>
        </w:rPr>
        <w:t>decide to</w:t>
      </w:r>
      <w:r w:rsidR="000044F2" w:rsidRPr="00622EFA">
        <w:rPr>
          <w:lang w:val="en-US"/>
        </w:rPr>
        <w:t xml:space="preserve"> not continue</w:t>
      </w:r>
      <w:r w:rsidR="000D0F85" w:rsidRPr="00622EFA">
        <w:rPr>
          <w:lang w:val="en-US"/>
        </w:rPr>
        <w:t xml:space="preserve"> or </w:t>
      </w:r>
      <w:r w:rsidRPr="00622EFA">
        <w:rPr>
          <w:lang w:val="en-US"/>
        </w:rPr>
        <w:t>postpone</w:t>
      </w:r>
      <w:r w:rsidRPr="007A5A60">
        <w:rPr>
          <w:lang w:val="en-US"/>
        </w:rPr>
        <w:t xml:space="preserve"> </w:t>
      </w:r>
      <w:r w:rsidR="000D0F85">
        <w:rPr>
          <w:lang w:val="en-US"/>
        </w:rPr>
        <w:t>the meeting</w:t>
      </w:r>
      <w:r w:rsidRPr="007A5A60">
        <w:rPr>
          <w:lang w:val="en-US"/>
        </w:rPr>
        <w:t>.</w:t>
      </w:r>
    </w:p>
    <w:p w:rsidR="00190E2A" w:rsidRPr="001D7BAD" w:rsidRDefault="00190E2A" w:rsidP="008D1B5F">
      <w:pPr>
        <w:jc w:val="both"/>
        <w:rPr>
          <w:lang w:val="en-US"/>
        </w:rPr>
      </w:pPr>
    </w:p>
    <w:p w:rsidR="000D0F85" w:rsidRDefault="000D0F85" w:rsidP="000D0F85">
      <w:pPr>
        <w:jc w:val="center"/>
        <w:rPr>
          <w:b/>
          <w:lang w:val="en-US"/>
        </w:rPr>
      </w:pPr>
      <w:r w:rsidRPr="001D7BAD">
        <w:rPr>
          <w:b/>
          <w:lang w:val="en-US"/>
        </w:rPr>
        <w:t xml:space="preserve">Article </w:t>
      </w:r>
      <w:r>
        <w:rPr>
          <w:b/>
          <w:lang w:val="en-US"/>
        </w:rPr>
        <w:t>8</w:t>
      </w:r>
    </w:p>
    <w:p w:rsidR="000D0F85" w:rsidRDefault="000D0F85" w:rsidP="000D0F85">
      <w:pPr>
        <w:jc w:val="center"/>
        <w:rPr>
          <w:b/>
          <w:lang w:val="en-US"/>
        </w:rPr>
      </w:pPr>
      <w:r w:rsidRPr="000D0F85">
        <w:rPr>
          <w:b/>
          <w:lang w:val="en-US"/>
        </w:rPr>
        <w:t>Absences</w:t>
      </w:r>
      <w:r w:rsidR="000044F2">
        <w:rPr>
          <w:b/>
          <w:lang w:val="en-US"/>
        </w:rPr>
        <w:t xml:space="preserve"> </w:t>
      </w:r>
      <w:r>
        <w:rPr>
          <w:b/>
          <w:lang w:val="en-US"/>
        </w:rPr>
        <w:t xml:space="preserve">of the </w:t>
      </w:r>
      <w:r w:rsidR="000044F2">
        <w:rPr>
          <w:b/>
          <w:lang w:val="en-US"/>
        </w:rPr>
        <w:t xml:space="preserve">IMC </w:t>
      </w:r>
      <w:r w:rsidRPr="000D0F85">
        <w:rPr>
          <w:b/>
          <w:lang w:val="en-US"/>
        </w:rPr>
        <w:t>Members</w:t>
      </w:r>
    </w:p>
    <w:p w:rsidR="000D0F85" w:rsidRDefault="000D0F85" w:rsidP="000D0F85">
      <w:pPr>
        <w:jc w:val="center"/>
        <w:rPr>
          <w:b/>
          <w:lang w:val="en-US"/>
        </w:rPr>
      </w:pPr>
    </w:p>
    <w:p w:rsidR="000D0F85" w:rsidRPr="002B2D64" w:rsidRDefault="000D0F85" w:rsidP="002B2D64">
      <w:pPr>
        <w:pStyle w:val="ListParagraph"/>
        <w:numPr>
          <w:ilvl w:val="0"/>
          <w:numId w:val="16"/>
        </w:numPr>
        <w:jc w:val="both"/>
        <w:rPr>
          <w:lang w:val="en-US"/>
        </w:rPr>
      </w:pPr>
      <w:r w:rsidRPr="002B2D64">
        <w:rPr>
          <w:lang w:val="en-US"/>
        </w:rPr>
        <w:t>IMC</w:t>
      </w:r>
      <w:r w:rsidR="000044F2">
        <w:rPr>
          <w:lang w:val="en-US"/>
        </w:rPr>
        <w:t>,</w:t>
      </w:r>
      <w:r w:rsidRPr="002B2D64">
        <w:rPr>
          <w:lang w:val="en-US"/>
        </w:rPr>
        <w:t xml:space="preserve"> through the Executive Office</w:t>
      </w:r>
      <w:r w:rsidR="000044F2">
        <w:rPr>
          <w:lang w:val="en-US"/>
        </w:rPr>
        <w:t>,</w:t>
      </w:r>
      <w:r w:rsidRPr="002B2D64">
        <w:rPr>
          <w:lang w:val="en-US"/>
        </w:rPr>
        <w:t xml:space="preserve"> will keep the evidence for the</w:t>
      </w:r>
      <w:r w:rsidR="000044F2">
        <w:rPr>
          <w:lang w:val="en-US"/>
        </w:rPr>
        <w:t xml:space="preserve"> member’s participation in the M</w:t>
      </w:r>
      <w:r w:rsidRPr="002B2D64">
        <w:rPr>
          <w:lang w:val="en-US"/>
        </w:rPr>
        <w:t>eetings of the IMC.</w:t>
      </w:r>
    </w:p>
    <w:p w:rsidR="000D0F85" w:rsidRPr="000D0F85" w:rsidRDefault="000D0F85" w:rsidP="000D0F85">
      <w:pPr>
        <w:jc w:val="both"/>
        <w:rPr>
          <w:lang w:val="en-US"/>
        </w:rPr>
      </w:pPr>
    </w:p>
    <w:p w:rsidR="000D0F85" w:rsidRPr="002B2D64" w:rsidRDefault="000D0F85" w:rsidP="002B2D64">
      <w:pPr>
        <w:pStyle w:val="ListParagraph"/>
        <w:numPr>
          <w:ilvl w:val="0"/>
          <w:numId w:val="16"/>
        </w:numPr>
        <w:jc w:val="both"/>
        <w:rPr>
          <w:lang w:val="en-US"/>
        </w:rPr>
      </w:pPr>
      <w:r w:rsidRPr="002B2D64">
        <w:rPr>
          <w:lang w:val="en-US"/>
        </w:rPr>
        <w:t xml:space="preserve">In compliance </w:t>
      </w:r>
      <w:r w:rsidR="000044F2">
        <w:rPr>
          <w:lang w:val="en-US"/>
        </w:rPr>
        <w:t>with the</w:t>
      </w:r>
      <w:r w:rsidRPr="002B2D64">
        <w:rPr>
          <w:lang w:val="en-US"/>
        </w:rPr>
        <w:t xml:space="preserve"> Article 14, paragraph 3.6 of the Law on IMC,</w:t>
      </w:r>
      <w:r w:rsidR="000044F2">
        <w:rPr>
          <w:lang w:val="en-US"/>
        </w:rPr>
        <w:t xml:space="preserve"> for</w:t>
      </w:r>
      <w:r w:rsidRPr="002B2D64">
        <w:rPr>
          <w:lang w:val="en-US"/>
        </w:rPr>
        <w:t xml:space="preserve"> the IMC members who </w:t>
      </w:r>
      <w:r w:rsidR="000044F2">
        <w:rPr>
          <w:lang w:val="en-US"/>
        </w:rPr>
        <w:t xml:space="preserve">are </w:t>
      </w:r>
      <w:r w:rsidRPr="002B2D64">
        <w:rPr>
          <w:lang w:val="en-US"/>
        </w:rPr>
        <w:t xml:space="preserve">absent </w:t>
      </w:r>
      <w:r w:rsidR="000044F2">
        <w:rPr>
          <w:lang w:val="en-US"/>
        </w:rPr>
        <w:t>from</w:t>
      </w:r>
      <w:r w:rsidRPr="002B2D64">
        <w:rPr>
          <w:lang w:val="en-US"/>
        </w:rPr>
        <w:t xml:space="preserve"> work </w:t>
      </w:r>
      <w:r w:rsidR="000044F2">
        <w:rPr>
          <w:lang w:val="en-US"/>
        </w:rPr>
        <w:t xml:space="preserve">more than </w:t>
      </w:r>
      <w:r w:rsidRPr="002B2D64">
        <w:rPr>
          <w:lang w:val="en-US"/>
        </w:rPr>
        <w:t>one (1) month without reason, IMC wi</w:t>
      </w:r>
      <w:r w:rsidR="000044F2">
        <w:rPr>
          <w:lang w:val="en-US"/>
        </w:rPr>
        <w:t>ll initiate legal procedure for</w:t>
      </w:r>
      <w:r w:rsidRPr="002B2D64">
        <w:rPr>
          <w:lang w:val="en-US"/>
        </w:rPr>
        <w:t xml:space="preserve"> </w:t>
      </w:r>
      <w:r w:rsidRPr="002B2D64">
        <w:rPr>
          <w:rStyle w:val="hps"/>
        </w:rPr>
        <w:t>dismiss</w:t>
      </w:r>
      <w:r w:rsidR="002B2D64" w:rsidRPr="002B2D64">
        <w:rPr>
          <w:rStyle w:val="hps"/>
        </w:rPr>
        <w:t>al</w:t>
      </w:r>
      <w:r w:rsidR="000044F2">
        <w:rPr>
          <w:rStyle w:val="hps"/>
        </w:rPr>
        <w:t xml:space="preserve">. </w:t>
      </w:r>
    </w:p>
    <w:p w:rsidR="002B2D64" w:rsidRDefault="002B2D64" w:rsidP="002B2D64">
      <w:pPr>
        <w:jc w:val="center"/>
        <w:rPr>
          <w:b/>
          <w:lang w:val="en-US"/>
        </w:rPr>
      </w:pPr>
      <w:r w:rsidRPr="001D7BAD">
        <w:rPr>
          <w:b/>
          <w:lang w:val="en-US"/>
        </w:rPr>
        <w:t xml:space="preserve">Article </w:t>
      </w:r>
      <w:r>
        <w:rPr>
          <w:b/>
          <w:lang w:val="en-US"/>
        </w:rPr>
        <w:t>9</w:t>
      </w:r>
    </w:p>
    <w:p w:rsidR="00190E2A" w:rsidRPr="001D7BAD" w:rsidRDefault="000044F2" w:rsidP="002B2D64">
      <w:pPr>
        <w:jc w:val="center"/>
        <w:rPr>
          <w:b/>
          <w:lang w:val="en-US"/>
        </w:rPr>
      </w:pPr>
      <w:r w:rsidRPr="001D7BAD">
        <w:rPr>
          <w:b/>
          <w:lang w:val="en-US"/>
        </w:rPr>
        <w:t xml:space="preserve">Agenda </w:t>
      </w:r>
      <w:r w:rsidR="00190E2A" w:rsidRPr="001D7BAD">
        <w:rPr>
          <w:b/>
          <w:lang w:val="en-US"/>
        </w:rPr>
        <w:t xml:space="preserve">of the </w:t>
      </w:r>
      <w:r w:rsidR="002B2D64">
        <w:rPr>
          <w:b/>
          <w:lang w:val="en-US"/>
        </w:rPr>
        <w:t xml:space="preserve">IMC </w:t>
      </w:r>
      <w:r w:rsidRPr="001D7BAD">
        <w:rPr>
          <w:b/>
          <w:lang w:val="en-US"/>
        </w:rPr>
        <w:t>Meetings</w:t>
      </w:r>
    </w:p>
    <w:p w:rsidR="00190E2A" w:rsidRPr="001D7BAD" w:rsidRDefault="00190E2A" w:rsidP="008D1B5F">
      <w:pPr>
        <w:jc w:val="both"/>
        <w:rPr>
          <w:b/>
          <w:lang w:val="en-US"/>
        </w:rPr>
      </w:pPr>
    </w:p>
    <w:p w:rsidR="002B2D64" w:rsidRPr="002B2D64" w:rsidRDefault="000044F2" w:rsidP="002B2D64">
      <w:pPr>
        <w:pStyle w:val="ListParagraph"/>
        <w:numPr>
          <w:ilvl w:val="0"/>
          <w:numId w:val="15"/>
        </w:numPr>
        <w:jc w:val="both"/>
        <w:rPr>
          <w:lang w:val="en-US"/>
        </w:rPr>
      </w:pPr>
      <w:r>
        <w:rPr>
          <w:lang w:val="en-US"/>
        </w:rPr>
        <w:t xml:space="preserve">Chief </w:t>
      </w:r>
      <w:r w:rsidR="00190E2A" w:rsidRPr="002B2D64">
        <w:rPr>
          <w:lang w:val="en-US"/>
        </w:rPr>
        <w:t>Executive Office</w:t>
      </w:r>
      <w:r>
        <w:rPr>
          <w:lang w:val="en-US"/>
        </w:rPr>
        <w:t>r</w:t>
      </w:r>
      <w:r w:rsidR="00190E2A" w:rsidRPr="002B2D64">
        <w:rPr>
          <w:lang w:val="en-US"/>
        </w:rPr>
        <w:t xml:space="preserve"> in co</w:t>
      </w:r>
      <w:r>
        <w:rPr>
          <w:lang w:val="en-US"/>
        </w:rPr>
        <w:t xml:space="preserve">llaboration with the </w:t>
      </w:r>
      <w:r w:rsidR="00616C3F">
        <w:rPr>
          <w:lang w:val="en-US"/>
        </w:rPr>
        <w:t>Chairperson</w:t>
      </w:r>
      <w:r w:rsidR="00190E2A" w:rsidRPr="002B2D64">
        <w:rPr>
          <w:lang w:val="en-US"/>
        </w:rPr>
        <w:t xml:space="preserve"> of the </w:t>
      </w:r>
      <w:r w:rsidR="002B2D64" w:rsidRPr="002B2D64">
        <w:rPr>
          <w:lang w:val="en-US"/>
        </w:rPr>
        <w:t>IMC</w:t>
      </w:r>
      <w:r w:rsidR="00190E2A" w:rsidRPr="002B2D64">
        <w:rPr>
          <w:lang w:val="en-US"/>
        </w:rPr>
        <w:t xml:space="preserve"> shall prepare the agenda for the meetings of the </w:t>
      </w:r>
      <w:r>
        <w:rPr>
          <w:lang w:val="en-US"/>
        </w:rPr>
        <w:t>IMC,</w:t>
      </w:r>
      <w:r w:rsidR="00190E2A" w:rsidRPr="002B2D64">
        <w:rPr>
          <w:lang w:val="en-US"/>
        </w:rPr>
        <w:t xml:space="preserve"> which </w:t>
      </w:r>
      <w:r>
        <w:rPr>
          <w:lang w:val="en-US"/>
        </w:rPr>
        <w:t>will be forwarded</w:t>
      </w:r>
      <w:r w:rsidR="00190E2A" w:rsidRPr="002B2D64">
        <w:rPr>
          <w:lang w:val="en-US"/>
        </w:rPr>
        <w:t xml:space="preserve"> </w:t>
      </w:r>
      <w:r>
        <w:rPr>
          <w:lang w:val="en-US"/>
        </w:rPr>
        <w:t xml:space="preserve">by the Executive Office </w:t>
      </w:r>
      <w:r w:rsidR="00190E2A" w:rsidRPr="002B2D64">
        <w:rPr>
          <w:lang w:val="en-US"/>
        </w:rPr>
        <w:t xml:space="preserve">for comments to other members of the </w:t>
      </w:r>
      <w:r>
        <w:rPr>
          <w:lang w:val="en-US"/>
        </w:rPr>
        <w:t>IMC</w:t>
      </w:r>
      <w:r w:rsidR="00190E2A" w:rsidRPr="002B2D64">
        <w:rPr>
          <w:lang w:val="en-US"/>
        </w:rPr>
        <w:t xml:space="preserve">. Members of the </w:t>
      </w:r>
      <w:r w:rsidR="002B2D64" w:rsidRPr="002B2D64">
        <w:rPr>
          <w:lang w:val="en-US"/>
        </w:rPr>
        <w:t xml:space="preserve">IMC </w:t>
      </w:r>
      <w:r w:rsidR="00190E2A" w:rsidRPr="002B2D64">
        <w:rPr>
          <w:lang w:val="en-US"/>
        </w:rPr>
        <w:t>may propose the a</w:t>
      </w:r>
      <w:r>
        <w:rPr>
          <w:lang w:val="en-US"/>
        </w:rPr>
        <w:t xml:space="preserve">mendment </w:t>
      </w:r>
      <w:r w:rsidR="00087482">
        <w:rPr>
          <w:lang w:val="en-US"/>
        </w:rPr>
        <w:t xml:space="preserve">as well as </w:t>
      </w:r>
      <w:r w:rsidR="00190E2A" w:rsidRPr="002B2D64">
        <w:rPr>
          <w:lang w:val="en-US"/>
        </w:rPr>
        <w:t xml:space="preserve">addition of other issues according to their assessment and emergency cases. </w:t>
      </w:r>
    </w:p>
    <w:p w:rsidR="002B2D64" w:rsidRDefault="002B2D64" w:rsidP="008D1B5F">
      <w:pPr>
        <w:jc w:val="both"/>
        <w:rPr>
          <w:lang w:val="en-US"/>
        </w:rPr>
      </w:pPr>
    </w:p>
    <w:p w:rsidR="002B2D64" w:rsidRPr="002B2D64" w:rsidRDefault="002B2D64" w:rsidP="002B2D64">
      <w:pPr>
        <w:pStyle w:val="ListParagraph"/>
        <w:numPr>
          <w:ilvl w:val="0"/>
          <w:numId w:val="15"/>
        </w:numPr>
        <w:jc w:val="both"/>
        <w:rPr>
          <w:lang w:val="en-US"/>
        </w:rPr>
      </w:pPr>
      <w:r w:rsidRPr="002B2D64">
        <w:rPr>
          <w:lang w:val="en-US"/>
        </w:rPr>
        <w:t>Each meeting of the IMC</w:t>
      </w:r>
      <w:r w:rsidR="00087482">
        <w:rPr>
          <w:lang w:val="en-US"/>
        </w:rPr>
        <w:t>,</w:t>
      </w:r>
      <w:r w:rsidRPr="002B2D64">
        <w:rPr>
          <w:lang w:val="en-US"/>
        </w:rPr>
        <w:t xml:space="preserve"> at the end of Agenda will be the topic "</w:t>
      </w:r>
      <w:r w:rsidRPr="00087482">
        <w:rPr>
          <w:i/>
          <w:lang w:val="en-US"/>
        </w:rPr>
        <w:t>Other</w:t>
      </w:r>
      <w:r w:rsidR="00087482" w:rsidRPr="00087482">
        <w:rPr>
          <w:i/>
          <w:lang w:val="en-US"/>
        </w:rPr>
        <w:t xml:space="preserve"> issues</w:t>
      </w:r>
      <w:r w:rsidRPr="002B2D64">
        <w:rPr>
          <w:lang w:val="en-US"/>
        </w:rPr>
        <w:t xml:space="preserve">", in which can be discussed and </w:t>
      </w:r>
      <w:r w:rsidR="00087482">
        <w:rPr>
          <w:lang w:val="en-US"/>
        </w:rPr>
        <w:t>reviewed</w:t>
      </w:r>
      <w:r w:rsidRPr="002B2D64">
        <w:rPr>
          <w:lang w:val="en-US"/>
        </w:rPr>
        <w:t xml:space="preserve"> </w:t>
      </w:r>
      <w:r w:rsidR="00087482">
        <w:rPr>
          <w:lang w:val="en-US"/>
        </w:rPr>
        <w:t xml:space="preserve">different </w:t>
      </w:r>
      <w:r w:rsidRPr="002B2D64">
        <w:rPr>
          <w:lang w:val="en-US"/>
        </w:rPr>
        <w:t>issues outside the Agenda.</w:t>
      </w:r>
    </w:p>
    <w:p w:rsidR="00190E2A" w:rsidRPr="001D7BAD" w:rsidRDefault="00190E2A" w:rsidP="008D1B5F">
      <w:pPr>
        <w:jc w:val="both"/>
        <w:rPr>
          <w:lang w:val="en-US"/>
        </w:rPr>
      </w:pPr>
    </w:p>
    <w:p w:rsidR="002B2D64" w:rsidRDefault="002B2D64" w:rsidP="002B2D64">
      <w:pPr>
        <w:jc w:val="center"/>
        <w:rPr>
          <w:b/>
          <w:lang w:val="en-US"/>
        </w:rPr>
      </w:pPr>
      <w:r w:rsidRPr="001D7BAD">
        <w:rPr>
          <w:b/>
          <w:lang w:val="en-US"/>
        </w:rPr>
        <w:t xml:space="preserve">Article </w:t>
      </w:r>
      <w:r w:rsidR="00CA1269">
        <w:rPr>
          <w:b/>
          <w:lang w:val="en-US"/>
        </w:rPr>
        <w:t>10</w:t>
      </w:r>
    </w:p>
    <w:p w:rsidR="002B2D64" w:rsidRDefault="002B2D64" w:rsidP="002B2D64">
      <w:pPr>
        <w:jc w:val="center"/>
        <w:rPr>
          <w:b/>
          <w:lang w:val="en-US"/>
        </w:rPr>
      </w:pPr>
      <w:r w:rsidRPr="001D7BAD">
        <w:rPr>
          <w:b/>
          <w:lang w:val="en-US"/>
        </w:rPr>
        <w:t>Extraordinary Meetings</w:t>
      </w:r>
      <w:r>
        <w:rPr>
          <w:b/>
          <w:lang w:val="en-US"/>
        </w:rPr>
        <w:t xml:space="preserve"> of IMC</w:t>
      </w:r>
    </w:p>
    <w:p w:rsidR="002B2D64" w:rsidRDefault="002B2D64" w:rsidP="002B2D64">
      <w:pPr>
        <w:jc w:val="center"/>
        <w:rPr>
          <w:b/>
          <w:lang w:val="en-US"/>
        </w:rPr>
      </w:pPr>
    </w:p>
    <w:p w:rsidR="00CA1269" w:rsidRPr="001D7BAD" w:rsidRDefault="00CA1269" w:rsidP="00CA1269">
      <w:pPr>
        <w:jc w:val="both"/>
        <w:rPr>
          <w:lang w:val="en-US"/>
        </w:rPr>
      </w:pPr>
      <w:r w:rsidRPr="001D7BAD">
        <w:rPr>
          <w:lang w:val="en-US"/>
        </w:rPr>
        <w:t xml:space="preserve">In the case of the </w:t>
      </w:r>
      <w:r w:rsidR="00087482">
        <w:rPr>
          <w:lang w:val="en-US"/>
        </w:rPr>
        <w:t xml:space="preserve">raise </w:t>
      </w:r>
      <w:r w:rsidRPr="001D7BAD">
        <w:rPr>
          <w:lang w:val="en-US"/>
        </w:rPr>
        <w:t>of an urg</w:t>
      </w:r>
      <w:r w:rsidR="00087482">
        <w:rPr>
          <w:lang w:val="en-US"/>
        </w:rPr>
        <w:t xml:space="preserve">ent </w:t>
      </w:r>
      <w:r w:rsidR="00890D36">
        <w:rPr>
          <w:lang w:val="en-US"/>
        </w:rPr>
        <w:t>matter</w:t>
      </w:r>
      <w:r w:rsidRPr="001D7BAD">
        <w:rPr>
          <w:lang w:val="en-US"/>
        </w:rPr>
        <w:t xml:space="preserve"> that requires the attention of the </w:t>
      </w:r>
      <w:r w:rsidR="00087482">
        <w:rPr>
          <w:lang w:val="en-US"/>
        </w:rPr>
        <w:t>IMC</w:t>
      </w:r>
      <w:r w:rsidRPr="001D7BAD">
        <w:rPr>
          <w:lang w:val="en-US"/>
        </w:rPr>
        <w:t>, the Chief E</w:t>
      </w:r>
      <w:r w:rsidR="00890D36">
        <w:rPr>
          <w:lang w:val="en-US"/>
        </w:rPr>
        <w:t xml:space="preserve">xecutive of the IMC will notify the </w:t>
      </w:r>
      <w:r w:rsidR="00616C3F">
        <w:rPr>
          <w:lang w:val="en-US"/>
        </w:rPr>
        <w:t>Chairperson</w:t>
      </w:r>
      <w:r w:rsidRPr="001D7BAD">
        <w:rPr>
          <w:lang w:val="en-US"/>
        </w:rPr>
        <w:t xml:space="preserve"> of the </w:t>
      </w:r>
      <w:r w:rsidR="00890D36">
        <w:rPr>
          <w:lang w:val="en-US"/>
        </w:rPr>
        <w:t>IM</w:t>
      </w:r>
      <w:r w:rsidRPr="001D7BAD">
        <w:rPr>
          <w:lang w:val="en-US"/>
        </w:rPr>
        <w:t>C</w:t>
      </w:r>
      <w:r w:rsidR="00890D36">
        <w:rPr>
          <w:lang w:val="en-US"/>
        </w:rPr>
        <w:t xml:space="preserve">. The </w:t>
      </w:r>
      <w:r w:rsidR="00616C3F">
        <w:rPr>
          <w:lang w:val="en-US"/>
        </w:rPr>
        <w:t>Chairperson</w:t>
      </w:r>
      <w:r w:rsidRPr="001D7BAD">
        <w:rPr>
          <w:lang w:val="en-US"/>
        </w:rPr>
        <w:t xml:space="preserve"> shall decide whether an </w:t>
      </w:r>
      <w:r w:rsidR="00890D36">
        <w:rPr>
          <w:lang w:val="en-US"/>
        </w:rPr>
        <w:t>extraordinary</w:t>
      </w:r>
      <w:r w:rsidRPr="001D7BAD">
        <w:rPr>
          <w:lang w:val="en-US"/>
        </w:rPr>
        <w:t xml:space="preserve"> meeting of the </w:t>
      </w:r>
      <w:r w:rsidR="00890D36">
        <w:rPr>
          <w:lang w:val="en-US"/>
        </w:rPr>
        <w:t>IMC</w:t>
      </w:r>
      <w:r w:rsidRPr="001D7BAD">
        <w:rPr>
          <w:lang w:val="en-US"/>
        </w:rPr>
        <w:t xml:space="preserve"> shall be convened or whether the matter can be processed by contacting members of the IMC by phone, by e-mail or any other way. If a matter requires an urgent decision of the </w:t>
      </w:r>
      <w:r w:rsidR="00890D36">
        <w:rPr>
          <w:lang w:val="en-US"/>
        </w:rPr>
        <w:t>IM</w:t>
      </w:r>
      <w:r w:rsidRPr="001D7BAD">
        <w:rPr>
          <w:lang w:val="en-US"/>
        </w:rPr>
        <w:t xml:space="preserve">C, such a decision can be made, including voting, </w:t>
      </w:r>
      <w:r w:rsidR="00890D36">
        <w:rPr>
          <w:lang w:val="en-US"/>
        </w:rPr>
        <w:t xml:space="preserve">also </w:t>
      </w:r>
      <w:r w:rsidRPr="001D7BAD">
        <w:rPr>
          <w:lang w:val="en-US"/>
        </w:rPr>
        <w:t>by e-mail.</w:t>
      </w:r>
    </w:p>
    <w:p w:rsidR="002B2D64" w:rsidRDefault="002B2D64" w:rsidP="002B2D64">
      <w:pPr>
        <w:jc w:val="center"/>
        <w:rPr>
          <w:b/>
          <w:lang w:val="en-US"/>
        </w:rPr>
      </w:pPr>
    </w:p>
    <w:p w:rsidR="00CA1269" w:rsidRDefault="00CA1269" w:rsidP="00CA1269">
      <w:pPr>
        <w:jc w:val="center"/>
        <w:rPr>
          <w:b/>
          <w:lang w:val="en-US"/>
        </w:rPr>
      </w:pPr>
      <w:r w:rsidRPr="001D7BAD">
        <w:rPr>
          <w:b/>
          <w:lang w:val="en-US"/>
        </w:rPr>
        <w:t xml:space="preserve">Article </w:t>
      </w:r>
      <w:r>
        <w:rPr>
          <w:b/>
          <w:lang w:val="en-US"/>
        </w:rPr>
        <w:t>11</w:t>
      </w:r>
    </w:p>
    <w:p w:rsidR="00CA1269" w:rsidRPr="001D7BAD" w:rsidRDefault="00FF7428" w:rsidP="00CA1269">
      <w:pPr>
        <w:jc w:val="center"/>
        <w:rPr>
          <w:b/>
          <w:lang w:val="en-US"/>
        </w:rPr>
      </w:pPr>
      <w:r>
        <w:rPr>
          <w:b/>
          <w:lang w:val="en-US"/>
        </w:rPr>
        <w:t>E</w:t>
      </w:r>
      <w:r w:rsidR="00CA1269" w:rsidRPr="001D7BAD">
        <w:rPr>
          <w:b/>
          <w:lang w:val="en-US"/>
        </w:rPr>
        <w:t>stablishment of sub-commi</w:t>
      </w:r>
      <w:r>
        <w:rPr>
          <w:b/>
          <w:lang w:val="en-US"/>
        </w:rPr>
        <w:t>ssions</w:t>
      </w:r>
      <w:r w:rsidR="00CA1269" w:rsidRPr="001D7BAD">
        <w:rPr>
          <w:b/>
          <w:lang w:val="en-US"/>
        </w:rPr>
        <w:t xml:space="preserve"> </w:t>
      </w:r>
      <w:r>
        <w:rPr>
          <w:b/>
          <w:lang w:val="en-US"/>
        </w:rPr>
        <w:t>by</w:t>
      </w:r>
      <w:r w:rsidR="00CA1269" w:rsidRPr="001D7BAD">
        <w:rPr>
          <w:b/>
          <w:lang w:val="en-US"/>
        </w:rPr>
        <w:t xml:space="preserve"> the IMC</w:t>
      </w:r>
    </w:p>
    <w:p w:rsidR="00CA1269" w:rsidRPr="001D7BAD" w:rsidRDefault="00CA1269" w:rsidP="00CA1269">
      <w:pPr>
        <w:jc w:val="both"/>
        <w:rPr>
          <w:b/>
          <w:lang w:val="en-US"/>
        </w:rPr>
      </w:pPr>
    </w:p>
    <w:p w:rsidR="00CA1269" w:rsidRPr="001D7BAD" w:rsidRDefault="00FF7428" w:rsidP="00CA1269">
      <w:pPr>
        <w:jc w:val="both"/>
        <w:rPr>
          <w:lang w:val="en-US"/>
        </w:rPr>
      </w:pPr>
      <w:r>
        <w:rPr>
          <w:lang w:val="en-US"/>
        </w:rPr>
        <w:t>IMC will establish sub-commissions</w:t>
      </w:r>
      <w:r w:rsidR="00CA1269" w:rsidRPr="001D7BAD">
        <w:rPr>
          <w:lang w:val="en-US"/>
        </w:rPr>
        <w:t xml:space="preserve"> for specific issues and will assign specific responsibilities to the members of </w:t>
      </w:r>
      <w:r>
        <w:rPr>
          <w:lang w:val="en-US"/>
        </w:rPr>
        <w:t>sub-commission. Such Sub-Commissions</w:t>
      </w:r>
      <w:r w:rsidR="00CA1269" w:rsidRPr="001D7BAD">
        <w:rPr>
          <w:lang w:val="en-US"/>
        </w:rPr>
        <w:t xml:space="preserve"> may meet </w:t>
      </w:r>
      <w:r>
        <w:rPr>
          <w:lang w:val="en-US"/>
        </w:rPr>
        <w:t xml:space="preserve">through </w:t>
      </w:r>
      <w:r w:rsidR="00CA1269">
        <w:rPr>
          <w:lang w:val="en-US"/>
        </w:rPr>
        <w:t xml:space="preserve">IMC </w:t>
      </w:r>
      <w:r>
        <w:rPr>
          <w:lang w:val="en-US"/>
        </w:rPr>
        <w:t xml:space="preserve">meetings as needed. </w:t>
      </w:r>
      <w:r w:rsidR="00616C3F">
        <w:rPr>
          <w:lang w:val="en-US"/>
        </w:rPr>
        <w:t>Chairperson</w:t>
      </w:r>
      <w:r w:rsidR="00CA1269">
        <w:rPr>
          <w:lang w:val="en-US"/>
        </w:rPr>
        <w:t xml:space="preserve"> of the IMC can assist in the meeting</w:t>
      </w:r>
      <w:r>
        <w:rPr>
          <w:lang w:val="en-US"/>
        </w:rPr>
        <w:t>s</w:t>
      </w:r>
      <w:r w:rsidR="00CA1269">
        <w:rPr>
          <w:lang w:val="en-US"/>
        </w:rPr>
        <w:t xml:space="preserve"> of the </w:t>
      </w:r>
      <w:r>
        <w:rPr>
          <w:lang w:val="en-US"/>
        </w:rPr>
        <w:t>s</w:t>
      </w:r>
      <w:r w:rsidR="00CA1269" w:rsidRPr="001D7BAD">
        <w:rPr>
          <w:lang w:val="en-US"/>
        </w:rPr>
        <w:t>ub-</w:t>
      </w:r>
      <w:r>
        <w:rPr>
          <w:lang w:val="en-US"/>
        </w:rPr>
        <w:t>c</w:t>
      </w:r>
      <w:r w:rsidR="00CA1269" w:rsidRPr="001D7BAD">
        <w:rPr>
          <w:lang w:val="en-US"/>
        </w:rPr>
        <w:t>ommi</w:t>
      </w:r>
      <w:r>
        <w:rPr>
          <w:lang w:val="en-US"/>
        </w:rPr>
        <w:t>ssions.</w:t>
      </w:r>
      <w:r w:rsidR="00CA1269">
        <w:rPr>
          <w:lang w:val="en-US"/>
        </w:rPr>
        <w:t xml:space="preserve"> </w:t>
      </w:r>
      <w:r>
        <w:rPr>
          <w:lang w:val="en-US"/>
        </w:rPr>
        <w:t>W</w:t>
      </w:r>
      <w:r w:rsidR="00CA1269" w:rsidRPr="00CA1269">
        <w:rPr>
          <w:lang w:val="en-US"/>
        </w:rPr>
        <w:t xml:space="preserve">ork of the </w:t>
      </w:r>
      <w:r>
        <w:rPr>
          <w:lang w:val="en-US"/>
        </w:rPr>
        <w:t>s</w:t>
      </w:r>
      <w:r w:rsidR="00CA1269" w:rsidRPr="00CA1269">
        <w:rPr>
          <w:lang w:val="en-US"/>
        </w:rPr>
        <w:t>ub-</w:t>
      </w:r>
      <w:r>
        <w:rPr>
          <w:lang w:val="en-US"/>
        </w:rPr>
        <w:t>c</w:t>
      </w:r>
      <w:r w:rsidR="00CA1269" w:rsidRPr="00CA1269">
        <w:rPr>
          <w:lang w:val="en-US"/>
        </w:rPr>
        <w:t>ommi</w:t>
      </w:r>
      <w:r>
        <w:rPr>
          <w:lang w:val="en-US"/>
        </w:rPr>
        <w:t>ssions</w:t>
      </w:r>
      <w:r w:rsidR="00CA1269" w:rsidRPr="00CA1269">
        <w:rPr>
          <w:lang w:val="en-US"/>
        </w:rPr>
        <w:t xml:space="preserve"> </w:t>
      </w:r>
      <w:r>
        <w:rPr>
          <w:lang w:val="en-US"/>
        </w:rPr>
        <w:t xml:space="preserve">is </w:t>
      </w:r>
      <w:r w:rsidR="00CA1269" w:rsidRPr="00CA1269">
        <w:rPr>
          <w:lang w:val="en-US"/>
        </w:rPr>
        <w:t>reported and discussed in the meetings of the IMC</w:t>
      </w:r>
      <w:r w:rsidR="00CE00BF">
        <w:rPr>
          <w:lang w:val="en-US"/>
        </w:rPr>
        <w:t>.</w:t>
      </w:r>
    </w:p>
    <w:p w:rsidR="00CA1269" w:rsidRDefault="00CA1269" w:rsidP="00CA1269">
      <w:pPr>
        <w:jc w:val="center"/>
        <w:rPr>
          <w:b/>
          <w:lang w:val="en-US"/>
        </w:rPr>
      </w:pPr>
    </w:p>
    <w:p w:rsidR="00CE00BF" w:rsidRDefault="00CE00BF" w:rsidP="00CE00BF">
      <w:pPr>
        <w:jc w:val="center"/>
        <w:rPr>
          <w:b/>
          <w:lang w:val="en-US"/>
        </w:rPr>
      </w:pPr>
      <w:r w:rsidRPr="001D7BAD">
        <w:rPr>
          <w:b/>
          <w:lang w:val="en-US"/>
        </w:rPr>
        <w:t xml:space="preserve">Article </w:t>
      </w:r>
      <w:r>
        <w:rPr>
          <w:b/>
          <w:lang w:val="en-US"/>
        </w:rPr>
        <w:t>1</w:t>
      </w:r>
      <w:r w:rsidR="00DD0DE0">
        <w:rPr>
          <w:b/>
          <w:lang w:val="en-US"/>
        </w:rPr>
        <w:t>2</w:t>
      </w:r>
    </w:p>
    <w:p w:rsidR="00CE00BF" w:rsidRDefault="00FF7428" w:rsidP="00CA1269">
      <w:pPr>
        <w:jc w:val="center"/>
        <w:rPr>
          <w:b/>
          <w:lang w:val="en-US"/>
        </w:rPr>
      </w:pPr>
      <w:r>
        <w:rPr>
          <w:b/>
          <w:lang w:val="en-US"/>
        </w:rPr>
        <w:t>P</w:t>
      </w:r>
      <w:r w:rsidR="00CE00BF" w:rsidRPr="00CE00BF">
        <w:rPr>
          <w:b/>
          <w:lang w:val="en-US"/>
        </w:rPr>
        <w:t>roce</w:t>
      </w:r>
      <w:r w:rsidR="00CE00BF">
        <w:rPr>
          <w:b/>
          <w:lang w:val="en-US"/>
        </w:rPr>
        <w:t xml:space="preserve">dure of </w:t>
      </w:r>
      <w:r>
        <w:rPr>
          <w:b/>
          <w:lang w:val="en-US"/>
        </w:rPr>
        <w:t>Decision-</w:t>
      </w:r>
      <w:r w:rsidR="00CE00BF" w:rsidRPr="00CE00BF">
        <w:rPr>
          <w:b/>
          <w:lang w:val="en-US"/>
        </w:rPr>
        <w:t>making</w:t>
      </w:r>
      <w:r>
        <w:rPr>
          <w:b/>
          <w:lang w:val="en-US"/>
        </w:rPr>
        <w:t xml:space="preserve"> of the</w:t>
      </w:r>
      <w:r w:rsidR="00CE00BF">
        <w:rPr>
          <w:b/>
          <w:lang w:val="en-US"/>
        </w:rPr>
        <w:t xml:space="preserve"> </w:t>
      </w:r>
      <w:r>
        <w:rPr>
          <w:b/>
          <w:lang w:val="en-US"/>
        </w:rPr>
        <w:t>IMC</w:t>
      </w:r>
    </w:p>
    <w:p w:rsidR="00DD0DE0" w:rsidRDefault="00DD0DE0" w:rsidP="00CA1269">
      <w:pPr>
        <w:jc w:val="center"/>
        <w:rPr>
          <w:b/>
          <w:lang w:val="en-US"/>
        </w:rPr>
      </w:pPr>
    </w:p>
    <w:p w:rsidR="002F33C7" w:rsidRPr="00DD0DE0" w:rsidRDefault="00F41056" w:rsidP="00DD0DE0">
      <w:pPr>
        <w:pStyle w:val="ListParagraph"/>
        <w:numPr>
          <w:ilvl w:val="0"/>
          <w:numId w:val="17"/>
        </w:numPr>
        <w:jc w:val="both"/>
        <w:rPr>
          <w:lang w:val="en-US"/>
        </w:rPr>
      </w:pPr>
      <w:r>
        <w:rPr>
          <w:lang w:val="en-US"/>
        </w:rPr>
        <w:t>The IMC takes</w:t>
      </w:r>
      <w:r w:rsidR="002F33C7" w:rsidRPr="00DD0DE0">
        <w:rPr>
          <w:lang w:val="en-US"/>
        </w:rPr>
        <w:t xml:space="preserve"> deci</w:t>
      </w:r>
      <w:r>
        <w:rPr>
          <w:lang w:val="en-US"/>
        </w:rPr>
        <w:t>sions</w:t>
      </w:r>
      <w:r w:rsidR="002F33C7" w:rsidRPr="00DD0DE0">
        <w:rPr>
          <w:lang w:val="en-US"/>
        </w:rPr>
        <w:t xml:space="preserve"> by a simple majority vote of </w:t>
      </w:r>
      <w:r>
        <w:rPr>
          <w:lang w:val="en-US"/>
        </w:rPr>
        <w:t>members</w:t>
      </w:r>
      <w:r w:rsidR="002F33C7" w:rsidRPr="00DD0DE0">
        <w:rPr>
          <w:lang w:val="en-US"/>
        </w:rPr>
        <w:t xml:space="preserve"> present, unless otherwise </w:t>
      </w:r>
      <w:r>
        <w:rPr>
          <w:lang w:val="en-US"/>
        </w:rPr>
        <w:t xml:space="preserve">is </w:t>
      </w:r>
      <w:r w:rsidR="002F33C7" w:rsidRPr="00DD0DE0">
        <w:rPr>
          <w:lang w:val="en-US"/>
        </w:rPr>
        <w:t>stipulated in the Law on IMC. Member</w:t>
      </w:r>
      <w:r>
        <w:rPr>
          <w:lang w:val="en-US"/>
        </w:rPr>
        <w:t>s who are present but abstain</w:t>
      </w:r>
      <w:r w:rsidR="002F33C7" w:rsidRPr="00DD0DE0">
        <w:rPr>
          <w:lang w:val="en-US"/>
        </w:rPr>
        <w:t xml:space="preserve"> from voting are included in the number of </w:t>
      </w:r>
      <w:r w:rsidRPr="00DD0DE0">
        <w:rPr>
          <w:lang w:val="en-US"/>
        </w:rPr>
        <w:t xml:space="preserve">relevant </w:t>
      </w:r>
      <w:r w:rsidR="002F33C7" w:rsidRPr="00DD0DE0">
        <w:rPr>
          <w:lang w:val="en-US"/>
        </w:rPr>
        <w:t>members to determine the number of votes necessary to conduct the voting. Voting will be open and is conducted by raising the hand</w:t>
      </w:r>
      <w:r>
        <w:rPr>
          <w:lang w:val="en-US"/>
        </w:rPr>
        <w:t>,</w:t>
      </w:r>
      <w:r w:rsidR="002F33C7" w:rsidRPr="00DD0DE0">
        <w:rPr>
          <w:lang w:val="en-US"/>
        </w:rPr>
        <w:t xml:space="preserve"> unless the IMC </w:t>
      </w:r>
      <w:r>
        <w:rPr>
          <w:lang w:val="en-US"/>
        </w:rPr>
        <w:t>decides for</w:t>
      </w:r>
      <w:r w:rsidR="002F33C7" w:rsidRPr="00DD0DE0">
        <w:rPr>
          <w:lang w:val="en-US"/>
        </w:rPr>
        <w:t xml:space="preserve"> secret voting. </w:t>
      </w:r>
    </w:p>
    <w:p w:rsidR="002F33C7" w:rsidRDefault="002F33C7" w:rsidP="002F33C7">
      <w:pPr>
        <w:jc w:val="both"/>
        <w:rPr>
          <w:lang w:val="en-US"/>
        </w:rPr>
      </w:pPr>
    </w:p>
    <w:p w:rsidR="002F33C7" w:rsidRPr="00DD0DE0" w:rsidRDefault="002F33C7" w:rsidP="00DD0DE0">
      <w:pPr>
        <w:pStyle w:val="ListParagraph"/>
        <w:numPr>
          <w:ilvl w:val="0"/>
          <w:numId w:val="17"/>
        </w:numPr>
        <w:jc w:val="both"/>
        <w:rPr>
          <w:lang w:val="en-US"/>
        </w:rPr>
      </w:pPr>
      <w:r w:rsidRPr="00DD0DE0">
        <w:rPr>
          <w:lang w:val="en-US"/>
        </w:rPr>
        <w:lastRenderedPageBreak/>
        <w:t xml:space="preserve">The voting is </w:t>
      </w:r>
      <w:r w:rsidR="00F41056">
        <w:rPr>
          <w:lang w:val="en-US"/>
        </w:rPr>
        <w:t>done by IMC members</w:t>
      </w:r>
      <w:r w:rsidRPr="00DD0DE0">
        <w:rPr>
          <w:lang w:val="en-US"/>
        </w:rPr>
        <w:t xml:space="preserve"> by raising the hand. In the case when the IMC decides for secret voting then</w:t>
      </w:r>
      <w:r w:rsidR="00F41056">
        <w:rPr>
          <w:lang w:val="en-US"/>
        </w:rPr>
        <w:t xml:space="preserve"> voting</w:t>
      </w:r>
      <w:r w:rsidRPr="00DD0DE0">
        <w:rPr>
          <w:lang w:val="en-US"/>
        </w:rPr>
        <w:t xml:space="preserve"> will be done through ballots and the ballot box. </w:t>
      </w:r>
    </w:p>
    <w:p w:rsidR="002F33C7" w:rsidRDefault="002F33C7" w:rsidP="002F33C7">
      <w:pPr>
        <w:jc w:val="both"/>
        <w:rPr>
          <w:lang w:val="en-US"/>
        </w:rPr>
      </w:pPr>
    </w:p>
    <w:p w:rsidR="00CE00BF" w:rsidRPr="00DD0DE0" w:rsidRDefault="00F41056" w:rsidP="00DD0DE0">
      <w:pPr>
        <w:pStyle w:val="ListParagraph"/>
        <w:numPr>
          <w:ilvl w:val="0"/>
          <w:numId w:val="17"/>
        </w:numPr>
        <w:jc w:val="both"/>
        <w:rPr>
          <w:lang w:val="en-US"/>
        </w:rPr>
      </w:pPr>
      <w:r>
        <w:rPr>
          <w:lang w:val="en-US"/>
        </w:rPr>
        <w:t xml:space="preserve">If the </w:t>
      </w:r>
      <w:r w:rsidR="002F33C7" w:rsidRPr="00DD0DE0">
        <w:rPr>
          <w:lang w:val="en-US"/>
        </w:rPr>
        <w:t xml:space="preserve">result of the voting of the IMC is equal, </w:t>
      </w:r>
      <w:r w:rsidR="00DD0DE0" w:rsidRPr="00DD0DE0">
        <w:rPr>
          <w:lang w:val="en-US"/>
        </w:rPr>
        <w:t>then</w:t>
      </w:r>
      <w:r w:rsidR="002F33C7" w:rsidRPr="00DD0DE0">
        <w:rPr>
          <w:lang w:val="en-US"/>
        </w:rPr>
        <w:t xml:space="preserve"> </w:t>
      </w:r>
      <w:r w:rsidRPr="00DD0DE0">
        <w:rPr>
          <w:lang w:val="en-US"/>
        </w:rPr>
        <w:t xml:space="preserve">the vote of the </w:t>
      </w:r>
      <w:r>
        <w:rPr>
          <w:lang w:val="en-US"/>
        </w:rPr>
        <w:t xml:space="preserve">IMC </w:t>
      </w:r>
      <w:r w:rsidR="00616C3F">
        <w:rPr>
          <w:lang w:val="en-US"/>
        </w:rPr>
        <w:t>Chairperson</w:t>
      </w:r>
      <w:r>
        <w:rPr>
          <w:lang w:val="en-US"/>
        </w:rPr>
        <w:t xml:space="preserve"> is</w:t>
      </w:r>
      <w:r w:rsidR="002F33C7" w:rsidRPr="00DD0DE0">
        <w:rPr>
          <w:lang w:val="en-US"/>
        </w:rPr>
        <w:t xml:space="preserve"> determinant</w:t>
      </w:r>
      <w:r>
        <w:rPr>
          <w:lang w:val="en-US"/>
        </w:rPr>
        <w:t>.</w:t>
      </w:r>
    </w:p>
    <w:p w:rsidR="00DD0DE0" w:rsidRDefault="00DD0DE0" w:rsidP="00DD0DE0">
      <w:pPr>
        <w:jc w:val="center"/>
        <w:rPr>
          <w:lang w:val="en-US"/>
        </w:rPr>
      </w:pPr>
      <w:r w:rsidRPr="001D7BAD">
        <w:rPr>
          <w:b/>
          <w:lang w:val="en-US"/>
        </w:rPr>
        <w:t xml:space="preserve">Article </w:t>
      </w:r>
      <w:r>
        <w:rPr>
          <w:b/>
          <w:lang w:val="en-US"/>
        </w:rPr>
        <w:t>13</w:t>
      </w:r>
    </w:p>
    <w:p w:rsidR="00DD0DE0" w:rsidRPr="00DD0DE0" w:rsidRDefault="00DD0DE0" w:rsidP="007925E8">
      <w:pPr>
        <w:jc w:val="center"/>
        <w:rPr>
          <w:lang w:val="en-US"/>
        </w:rPr>
      </w:pPr>
      <w:r w:rsidRPr="00DD0DE0">
        <w:rPr>
          <w:b/>
          <w:lang w:val="en-US"/>
        </w:rPr>
        <w:t xml:space="preserve">Signing </w:t>
      </w:r>
      <w:r w:rsidR="00F41056">
        <w:rPr>
          <w:b/>
          <w:lang w:val="en-US"/>
        </w:rPr>
        <w:t xml:space="preserve">of the </w:t>
      </w:r>
      <w:r w:rsidRPr="00DD0DE0">
        <w:rPr>
          <w:b/>
          <w:lang w:val="en-US"/>
        </w:rPr>
        <w:t>IMC Decisions</w:t>
      </w:r>
    </w:p>
    <w:p w:rsidR="00DD0DE0" w:rsidRPr="00DD0DE0" w:rsidRDefault="00DD0DE0" w:rsidP="00DD0DE0">
      <w:pPr>
        <w:jc w:val="both"/>
        <w:rPr>
          <w:lang w:val="en-US"/>
        </w:rPr>
      </w:pPr>
    </w:p>
    <w:p w:rsidR="00DD0DE0" w:rsidRDefault="00DD0DE0" w:rsidP="00DD0DE0">
      <w:pPr>
        <w:jc w:val="both"/>
        <w:rPr>
          <w:lang w:val="en-US"/>
        </w:rPr>
      </w:pPr>
      <w:r w:rsidRPr="00DD0DE0">
        <w:rPr>
          <w:lang w:val="en-US"/>
        </w:rPr>
        <w:t xml:space="preserve">All </w:t>
      </w:r>
      <w:r w:rsidR="00F41056">
        <w:rPr>
          <w:lang w:val="en-US"/>
        </w:rPr>
        <w:t>D</w:t>
      </w:r>
      <w:r w:rsidRPr="00DD0DE0">
        <w:rPr>
          <w:lang w:val="en-US"/>
        </w:rPr>
        <w:t xml:space="preserve">ecisions in writing that </w:t>
      </w:r>
      <w:r>
        <w:rPr>
          <w:lang w:val="en-US"/>
        </w:rPr>
        <w:t>I</w:t>
      </w:r>
      <w:r w:rsidRPr="00DD0DE0">
        <w:rPr>
          <w:lang w:val="en-US"/>
        </w:rPr>
        <w:t xml:space="preserve">MC </w:t>
      </w:r>
      <w:r w:rsidR="00F41056">
        <w:rPr>
          <w:lang w:val="en-US"/>
        </w:rPr>
        <w:t xml:space="preserve">takes shall be </w:t>
      </w:r>
      <w:r w:rsidRPr="00DD0DE0">
        <w:rPr>
          <w:lang w:val="en-US"/>
        </w:rPr>
        <w:t xml:space="preserve">signed by the </w:t>
      </w:r>
      <w:r w:rsidR="00616C3F">
        <w:rPr>
          <w:lang w:val="en-US"/>
        </w:rPr>
        <w:t>Chairperson</w:t>
      </w:r>
      <w:r w:rsidR="004A088E">
        <w:rPr>
          <w:lang w:val="en-US"/>
        </w:rPr>
        <w:t xml:space="preserve"> </w:t>
      </w:r>
      <w:r w:rsidRPr="00DD0DE0">
        <w:rPr>
          <w:lang w:val="en-US"/>
        </w:rPr>
        <w:t xml:space="preserve">of the IMC. Upon authorization by the </w:t>
      </w:r>
      <w:r w:rsidR="00616C3F">
        <w:rPr>
          <w:lang w:val="en-US"/>
        </w:rPr>
        <w:t>Chairperson</w:t>
      </w:r>
      <w:r w:rsidRPr="00DD0DE0">
        <w:rPr>
          <w:lang w:val="en-US"/>
        </w:rPr>
        <w:t xml:space="preserve"> of the IMC, such decisions </w:t>
      </w:r>
      <w:r w:rsidR="004A088E">
        <w:rPr>
          <w:lang w:val="en-US"/>
        </w:rPr>
        <w:t>can also be signed by</w:t>
      </w:r>
      <w:r w:rsidRPr="00DD0DE0">
        <w:rPr>
          <w:lang w:val="en-US"/>
        </w:rPr>
        <w:t xml:space="preserve"> the Vice-</w:t>
      </w:r>
      <w:r w:rsidR="00616C3F">
        <w:rPr>
          <w:lang w:val="en-US"/>
        </w:rPr>
        <w:t>Chairperson</w:t>
      </w:r>
      <w:r w:rsidRPr="00DD0DE0">
        <w:rPr>
          <w:lang w:val="en-US"/>
        </w:rPr>
        <w:t xml:space="preserve"> of the IMC. </w:t>
      </w:r>
    </w:p>
    <w:p w:rsidR="00DD0DE0" w:rsidRPr="002F33C7" w:rsidRDefault="00DD0DE0" w:rsidP="00DD0DE0">
      <w:pPr>
        <w:jc w:val="both"/>
        <w:rPr>
          <w:lang w:val="en-US"/>
        </w:rPr>
      </w:pPr>
    </w:p>
    <w:p w:rsidR="00DD0DE0" w:rsidRDefault="00DD0DE0" w:rsidP="00DD0DE0">
      <w:pPr>
        <w:jc w:val="center"/>
        <w:rPr>
          <w:lang w:val="en-US"/>
        </w:rPr>
      </w:pPr>
      <w:r w:rsidRPr="001D7BAD">
        <w:rPr>
          <w:b/>
          <w:lang w:val="en-US"/>
        </w:rPr>
        <w:t xml:space="preserve">Article </w:t>
      </w:r>
      <w:r>
        <w:rPr>
          <w:b/>
          <w:lang w:val="en-US"/>
        </w:rPr>
        <w:t>14</w:t>
      </w:r>
    </w:p>
    <w:p w:rsidR="00DD0DE0" w:rsidRPr="001D7BAD" w:rsidRDefault="00DD0DE0" w:rsidP="00DD0DE0">
      <w:pPr>
        <w:jc w:val="center"/>
        <w:rPr>
          <w:b/>
          <w:lang w:val="en-US"/>
        </w:rPr>
      </w:pPr>
      <w:r w:rsidRPr="001D7BAD">
        <w:rPr>
          <w:b/>
          <w:lang w:val="en-US"/>
        </w:rPr>
        <w:t>Delegation of Responsibilities to the Chief Executive Officer</w:t>
      </w:r>
    </w:p>
    <w:p w:rsidR="00DD0DE0" w:rsidRPr="001D7BAD" w:rsidRDefault="00DD0DE0" w:rsidP="00DD0DE0">
      <w:pPr>
        <w:jc w:val="both"/>
        <w:rPr>
          <w:b/>
          <w:lang w:val="en-US"/>
        </w:rPr>
      </w:pPr>
    </w:p>
    <w:p w:rsidR="00A2305F" w:rsidRDefault="00A2305F" w:rsidP="008C754A">
      <w:pPr>
        <w:pStyle w:val="ListParagraph"/>
        <w:numPr>
          <w:ilvl w:val="0"/>
          <w:numId w:val="23"/>
        </w:numPr>
        <w:jc w:val="both"/>
        <w:rPr>
          <w:lang w:val="en-US"/>
        </w:rPr>
      </w:pPr>
      <w:r w:rsidRPr="008C754A">
        <w:rPr>
          <w:lang w:val="en-US"/>
        </w:rPr>
        <w:t xml:space="preserve">The IMC will determine the types of cases and conditions under which it will delegate </w:t>
      </w:r>
      <w:r w:rsidR="008C754A">
        <w:rPr>
          <w:lang w:val="en-US"/>
        </w:rPr>
        <w:t xml:space="preserve">the </w:t>
      </w:r>
      <w:r w:rsidRPr="008C754A">
        <w:rPr>
          <w:lang w:val="en-US"/>
        </w:rPr>
        <w:t>right to take decisions to the Chi</w:t>
      </w:r>
      <w:r w:rsidR="008C754A">
        <w:rPr>
          <w:lang w:val="en-US"/>
        </w:rPr>
        <w:t>ef Executive Officer. This will</w:t>
      </w:r>
      <w:r w:rsidRPr="008C754A">
        <w:rPr>
          <w:lang w:val="en-US"/>
        </w:rPr>
        <w:t xml:space="preserve"> include</w:t>
      </w:r>
      <w:r w:rsidR="008C754A">
        <w:rPr>
          <w:lang w:val="en-US"/>
        </w:rPr>
        <w:t xml:space="preserve"> simple</w:t>
      </w:r>
      <w:r w:rsidRPr="008C754A">
        <w:rPr>
          <w:lang w:val="en-US"/>
        </w:rPr>
        <w:t xml:space="preserve"> cases </w:t>
      </w:r>
      <w:r w:rsidR="008C754A">
        <w:rPr>
          <w:lang w:val="en-US"/>
        </w:rPr>
        <w:t xml:space="preserve">of </w:t>
      </w:r>
      <w:r w:rsidRPr="008C754A">
        <w:rPr>
          <w:lang w:val="en-US"/>
        </w:rPr>
        <w:t>routine nature and ability to resolve cases or close case</w:t>
      </w:r>
      <w:r w:rsidR="008C754A">
        <w:rPr>
          <w:lang w:val="en-US"/>
        </w:rPr>
        <w:t>s</w:t>
      </w:r>
      <w:r w:rsidRPr="008C754A">
        <w:rPr>
          <w:lang w:val="en-US"/>
        </w:rPr>
        <w:t xml:space="preserve"> if the</w:t>
      </w:r>
      <w:r w:rsidR="008C754A">
        <w:rPr>
          <w:lang w:val="en-US"/>
        </w:rPr>
        <w:t>re are no circumstances that the</w:t>
      </w:r>
      <w:r w:rsidRPr="008C754A">
        <w:rPr>
          <w:lang w:val="en-US"/>
        </w:rPr>
        <w:t>s</w:t>
      </w:r>
      <w:r w:rsidR="008C754A">
        <w:rPr>
          <w:lang w:val="en-US"/>
        </w:rPr>
        <w:t>e</w:t>
      </w:r>
      <w:r w:rsidRPr="008C754A">
        <w:rPr>
          <w:lang w:val="en-US"/>
        </w:rPr>
        <w:t xml:space="preserve"> case</w:t>
      </w:r>
      <w:r w:rsidR="008C754A">
        <w:rPr>
          <w:lang w:val="en-US"/>
        </w:rPr>
        <w:t>s</w:t>
      </w:r>
      <w:r w:rsidRPr="008C754A">
        <w:rPr>
          <w:lang w:val="en-US"/>
        </w:rPr>
        <w:t xml:space="preserve"> should continue. </w:t>
      </w:r>
    </w:p>
    <w:p w:rsidR="008C754A" w:rsidRDefault="008C754A" w:rsidP="008C754A">
      <w:pPr>
        <w:pStyle w:val="ListParagraph"/>
        <w:jc w:val="both"/>
        <w:rPr>
          <w:lang w:val="en-US"/>
        </w:rPr>
      </w:pPr>
    </w:p>
    <w:p w:rsidR="008C754A" w:rsidRDefault="008C754A" w:rsidP="008C754A">
      <w:pPr>
        <w:pStyle w:val="ListParagraph"/>
        <w:numPr>
          <w:ilvl w:val="0"/>
          <w:numId w:val="23"/>
        </w:numPr>
        <w:jc w:val="both"/>
        <w:rPr>
          <w:lang w:val="en-US"/>
        </w:rPr>
      </w:pPr>
      <w:r w:rsidRPr="001D7BAD">
        <w:rPr>
          <w:lang w:val="en-US"/>
        </w:rPr>
        <w:t xml:space="preserve">The </w:t>
      </w:r>
      <w:r>
        <w:rPr>
          <w:lang w:val="en-US"/>
        </w:rPr>
        <w:t>IMC</w:t>
      </w:r>
      <w:r w:rsidRPr="001D7BAD">
        <w:rPr>
          <w:lang w:val="en-US"/>
        </w:rPr>
        <w:t xml:space="preserve"> shall review the delegation of responsibility at least once a year in accordance with </w:t>
      </w:r>
      <w:r>
        <w:rPr>
          <w:lang w:val="en-US"/>
        </w:rPr>
        <w:t xml:space="preserve">the </w:t>
      </w:r>
      <w:r w:rsidRPr="001D7BAD">
        <w:rPr>
          <w:lang w:val="en-US"/>
        </w:rPr>
        <w:t xml:space="preserve">Article 16.6 of the Law on IMC. Chief Executive </w:t>
      </w:r>
      <w:r>
        <w:rPr>
          <w:lang w:val="en-US"/>
        </w:rPr>
        <w:t>O</w:t>
      </w:r>
      <w:r w:rsidRPr="001D7BAD">
        <w:rPr>
          <w:lang w:val="en-US"/>
        </w:rPr>
        <w:t>fficer</w:t>
      </w:r>
      <w:r>
        <w:rPr>
          <w:lang w:val="en-US"/>
        </w:rPr>
        <w:t>,</w:t>
      </w:r>
      <w:r w:rsidRPr="001D7BAD">
        <w:rPr>
          <w:lang w:val="en-US"/>
        </w:rPr>
        <w:t xml:space="preserve"> or a</w:t>
      </w:r>
      <w:r>
        <w:rPr>
          <w:lang w:val="en-US"/>
        </w:rPr>
        <w:t xml:space="preserve"> </w:t>
      </w:r>
      <w:r w:rsidRPr="001D7BAD">
        <w:rPr>
          <w:lang w:val="en-US"/>
        </w:rPr>
        <w:t xml:space="preserve">staff member </w:t>
      </w:r>
      <w:r>
        <w:rPr>
          <w:lang w:val="en-US"/>
        </w:rPr>
        <w:t>appointed by the Chief Executive Officer,</w:t>
      </w:r>
      <w:r w:rsidRPr="001D7BAD">
        <w:rPr>
          <w:lang w:val="en-US"/>
        </w:rPr>
        <w:t xml:space="preserve"> will present a summary of </w:t>
      </w:r>
      <w:r>
        <w:rPr>
          <w:lang w:val="en-US"/>
        </w:rPr>
        <w:t>every</w:t>
      </w:r>
      <w:r w:rsidRPr="001D7BAD">
        <w:rPr>
          <w:lang w:val="en-US"/>
        </w:rPr>
        <w:t xml:space="preserve"> case to the </w:t>
      </w:r>
      <w:r>
        <w:rPr>
          <w:lang w:val="en-US"/>
        </w:rPr>
        <w:t>IMC</w:t>
      </w:r>
      <w:r w:rsidRPr="001D7BAD">
        <w:rPr>
          <w:lang w:val="en-US"/>
        </w:rPr>
        <w:t xml:space="preserve"> at each meeting of the </w:t>
      </w:r>
      <w:r>
        <w:rPr>
          <w:lang w:val="en-US"/>
        </w:rPr>
        <w:t>IMC</w:t>
      </w:r>
      <w:r w:rsidRPr="001D7BAD">
        <w:rPr>
          <w:lang w:val="en-US"/>
        </w:rPr>
        <w:t xml:space="preserve">. The </w:t>
      </w:r>
      <w:r>
        <w:rPr>
          <w:lang w:val="en-US"/>
        </w:rPr>
        <w:t>IMC</w:t>
      </w:r>
      <w:r w:rsidRPr="001D7BAD">
        <w:rPr>
          <w:lang w:val="en-US"/>
        </w:rPr>
        <w:t xml:space="preserve"> will determine the exact nature of such summary</w:t>
      </w:r>
      <w:r>
        <w:rPr>
          <w:lang w:val="en-US"/>
        </w:rPr>
        <w:t>.</w:t>
      </w:r>
    </w:p>
    <w:p w:rsidR="00A2305F" w:rsidRPr="001D7BAD" w:rsidRDefault="00A2305F" w:rsidP="00A2305F">
      <w:pPr>
        <w:jc w:val="both"/>
        <w:rPr>
          <w:lang w:val="en-US"/>
        </w:rPr>
      </w:pPr>
    </w:p>
    <w:p w:rsidR="00DD0DE0" w:rsidRDefault="00DD0DE0" w:rsidP="00DD0DE0">
      <w:pPr>
        <w:jc w:val="center"/>
        <w:rPr>
          <w:b/>
          <w:lang w:val="en-US"/>
        </w:rPr>
      </w:pPr>
      <w:r w:rsidRPr="001D7BAD">
        <w:rPr>
          <w:b/>
          <w:lang w:val="en-US"/>
        </w:rPr>
        <w:t xml:space="preserve">Article </w:t>
      </w:r>
      <w:r>
        <w:rPr>
          <w:b/>
          <w:lang w:val="en-US"/>
        </w:rPr>
        <w:t>15</w:t>
      </w:r>
    </w:p>
    <w:p w:rsidR="003E4759" w:rsidRPr="003133A5" w:rsidRDefault="003133A5" w:rsidP="003133A5">
      <w:pPr>
        <w:jc w:val="center"/>
        <w:rPr>
          <w:b/>
          <w:lang w:val="en-US"/>
        </w:rPr>
      </w:pPr>
      <w:r w:rsidRPr="003E4759">
        <w:rPr>
          <w:b/>
          <w:lang w:val="en-US"/>
        </w:rPr>
        <w:t>Evaluation</w:t>
      </w:r>
      <w:r>
        <w:rPr>
          <w:b/>
          <w:lang w:val="en-US"/>
        </w:rPr>
        <w:t xml:space="preserve"> of the</w:t>
      </w:r>
      <w:r w:rsidRPr="003E4759">
        <w:rPr>
          <w:b/>
          <w:lang w:val="en-US"/>
        </w:rPr>
        <w:t xml:space="preserve"> </w:t>
      </w:r>
      <w:r w:rsidR="003E4759" w:rsidRPr="003E4759">
        <w:rPr>
          <w:b/>
          <w:lang w:val="en-US"/>
        </w:rPr>
        <w:t xml:space="preserve">Performance </w:t>
      </w:r>
      <w:r w:rsidR="003E4759">
        <w:rPr>
          <w:b/>
          <w:lang w:val="en-US"/>
        </w:rPr>
        <w:t xml:space="preserve">of </w:t>
      </w:r>
      <w:r w:rsidR="003E4759" w:rsidRPr="003E4759">
        <w:rPr>
          <w:b/>
          <w:lang w:val="en-US"/>
        </w:rPr>
        <w:t xml:space="preserve">Chief Executive Officer </w:t>
      </w:r>
      <w:r w:rsidR="003E4759">
        <w:rPr>
          <w:b/>
          <w:lang w:val="en-US"/>
        </w:rPr>
        <w:t xml:space="preserve">of </w:t>
      </w:r>
      <w:r w:rsidR="003E4759" w:rsidRPr="003E4759">
        <w:rPr>
          <w:b/>
          <w:lang w:val="en-US"/>
        </w:rPr>
        <w:t>Executive Office</w:t>
      </w:r>
      <w:r w:rsidR="003E4759" w:rsidRPr="003E4759">
        <w:rPr>
          <w:lang w:val="en-US"/>
        </w:rPr>
        <w:t xml:space="preserve"> </w:t>
      </w:r>
    </w:p>
    <w:p w:rsidR="003E4759" w:rsidRPr="003E4759" w:rsidRDefault="003E4759" w:rsidP="003E4759">
      <w:pPr>
        <w:jc w:val="both"/>
        <w:rPr>
          <w:lang w:val="en-US"/>
        </w:rPr>
      </w:pPr>
    </w:p>
    <w:p w:rsidR="003E4759" w:rsidRDefault="003E4759" w:rsidP="003E4759">
      <w:pPr>
        <w:pStyle w:val="ListParagraph"/>
        <w:numPr>
          <w:ilvl w:val="0"/>
          <w:numId w:val="18"/>
        </w:numPr>
        <w:jc w:val="both"/>
        <w:rPr>
          <w:lang w:val="en-US"/>
        </w:rPr>
      </w:pPr>
      <w:r w:rsidRPr="003E4759">
        <w:rPr>
          <w:lang w:val="en-US"/>
        </w:rPr>
        <w:t xml:space="preserve">IMC will </w:t>
      </w:r>
      <w:r w:rsidR="00953B8D">
        <w:rPr>
          <w:lang w:val="en-US"/>
        </w:rPr>
        <w:t xml:space="preserve">make </w:t>
      </w:r>
      <w:r w:rsidRPr="003E4759">
        <w:rPr>
          <w:lang w:val="en-US"/>
        </w:rPr>
        <w:t>evaluat</w:t>
      </w:r>
      <w:r>
        <w:rPr>
          <w:lang w:val="en-US"/>
        </w:rPr>
        <w:t>ion</w:t>
      </w:r>
      <w:r w:rsidR="00953B8D">
        <w:rPr>
          <w:lang w:val="en-US"/>
        </w:rPr>
        <w:t xml:space="preserve"> of</w:t>
      </w:r>
      <w:r>
        <w:rPr>
          <w:lang w:val="en-US"/>
        </w:rPr>
        <w:t xml:space="preserve"> </w:t>
      </w:r>
      <w:r w:rsidRPr="003E4759">
        <w:rPr>
          <w:lang w:val="en-US"/>
        </w:rPr>
        <w:t xml:space="preserve">the performance of the Chief Executive Officer </w:t>
      </w:r>
      <w:r>
        <w:rPr>
          <w:lang w:val="en-US"/>
        </w:rPr>
        <w:t>according</w:t>
      </w:r>
      <w:r w:rsidRPr="003E4759">
        <w:rPr>
          <w:lang w:val="en-US"/>
        </w:rPr>
        <w:t xml:space="preserve"> to the Law on Civil Serv</w:t>
      </w:r>
      <w:r>
        <w:rPr>
          <w:lang w:val="en-US"/>
        </w:rPr>
        <w:t>ice.</w:t>
      </w:r>
    </w:p>
    <w:p w:rsidR="003E4759" w:rsidRPr="003E4759" w:rsidRDefault="003E4759" w:rsidP="003E4759">
      <w:pPr>
        <w:pStyle w:val="ListParagraph"/>
        <w:jc w:val="both"/>
        <w:rPr>
          <w:lang w:val="en-US"/>
        </w:rPr>
      </w:pPr>
    </w:p>
    <w:p w:rsidR="003E4759" w:rsidRPr="003E4759" w:rsidRDefault="003E4759" w:rsidP="003E4759">
      <w:pPr>
        <w:pStyle w:val="ListParagraph"/>
        <w:numPr>
          <w:ilvl w:val="0"/>
          <w:numId w:val="18"/>
        </w:numPr>
        <w:jc w:val="both"/>
        <w:rPr>
          <w:lang w:val="en-US"/>
        </w:rPr>
      </w:pPr>
      <w:r w:rsidRPr="003E4759">
        <w:rPr>
          <w:lang w:val="en-US"/>
        </w:rPr>
        <w:t>The evaluat</w:t>
      </w:r>
      <w:r>
        <w:rPr>
          <w:lang w:val="en-US"/>
        </w:rPr>
        <w:t>ion</w:t>
      </w:r>
      <w:r w:rsidRPr="003E4759">
        <w:rPr>
          <w:lang w:val="en-US"/>
        </w:rPr>
        <w:t xml:space="preserve"> </w:t>
      </w:r>
      <w:r>
        <w:rPr>
          <w:lang w:val="en-US"/>
        </w:rPr>
        <w:t xml:space="preserve">will be done </w:t>
      </w:r>
      <w:r w:rsidRPr="003E4759">
        <w:rPr>
          <w:lang w:val="en-US"/>
        </w:rPr>
        <w:t>in writing by all members of the IMC through forms of performance.</w:t>
      </w:r>
    </w:p>
    <w:p w:rsidR="003E4759" w:rsidRPr="003E4759" w:rsidRDefault="003E4759" w:rsidP="003E4759">
      <w:pPr>
        <w:jc w:val="both"/>
        <w:rPr>
          <w:lang w:val="en-US"/>
        </w:rPr>
      </w:pPr>
    </w:p>
    <w:p w:rsidR="003E4759" w:rsidRPr="003E4759" w:rsidRDefault="00616C3F" w:rsidP="003E4759">
      <w:pPr>
        <w:pStyle w:val="ListParagraph"/>
        <w:numPr>
          <w:ilvl w:val="0"/>
          <w:numId w:val="18"/>
        </w:numPr>
        <w:jc w:val="both"/>
        <w:rPr>
          <w:lang w:val="en-US"/>
        </w:rPr>
      </w:pPr>
      <w:r>
        <w:rPr>
          <w:lang w:val="en-US"/>
        </w:rPr>
        <w:t>Chairperson</w:t>
      </w:r>
      <w:r w:rsidR="003E4759" w:rsidRPr="003E4759">
        <w:rPr>
          <w:lang w:val="en-US"/>
        </w:rPr>
        <w:t xml:space="preserve"> of the IMC</w:t>
      </w:r>
      <w:r w:rsidR="00953B8D">
        <w:rPr>
          <w:lang w:val="en-US"/>
        </w:rPr>
        <w:t>,</w:t>
      </w:r>
      <w:r w:rsidR="003E4759" w:rsidRPr="003E4759">
        <w:rPr>
          <w:lang w:val="en-US"/>
        </w:rPr>
        <w:t xml:space="preserve"> based on the analysis of</w:t>
      </w:r>
      <w:r w:rsidR="00953B8D">
        <w:rPr>
          <w:lang w:val="en-US"/>
        </w:rPr>
        <w:t xml:space="preserve"> evaluations of</w:t>
      </w:r>
      <w:r w:rsidR="003E4759" w:rsidRPr="003E4759">
        <w:rPr>
          <w:lang w:val="en-US"/>
        </w:rPr>
        <w:t xml:space="preserve"> other members and </w:t>
      </w:r>
      <w:r w:rsidR="00953B8D">
        <w:rPr>
          <w:lang w:val="en-US"/>
        </w:rPr>
        <w:t xml:space="preserve">his/her </w:t>
      </w:r>
      <w:r w:rsidR="003E4759" w:rsidRPr="003E4759">
        <w:rPr>
          <w:lang w:val="en-US"/>
        </w:rPr>
        <w:t>evaluation</w:t>
      </w:r>
      <w:r w:rsidR="00953B8D">
        <w:rPr>
          <w:lang w:val="en-US"/>
        </w:rPr>
        <w:t>,</w:t>
      </w:r>
      <w:r w:rsidR="003E4759" w:rsidRPr="003E4759">
        <w:rPr>
          <w:lang w:val="en-US"/>
        </w:rPr>
        <w:t xml:space="preserve"> </w:t>
      </w:r>
      <w:r w:rsidR="00953B8D">
        <w:rPr>
          <w:lang w:val="en-US"/>
        </w:rPr>
        <w:t>does the final evaluation of</w:t>
      </w:r>
      <w:r w:rsidR="003E4759" w:rsidRPr="003E4759">
        <w:rPr>
          <w:lang w:val="en-US"/>
        </w:rPr>
        <w:t xml:space="preserve"> the performance of the Chief Executive</w:t>
      </w:r>
      <w:r w:rsidR="003E4759">
        <w:rPr>
          <w:lang w:val="en-US"/>
        </w:rPr>
        <w:t xml:space="preserve"> Officer</w:t>
      </w:r>
      <w:r w:rsidR="003E4759" w:rsidRPr="003E4759">
        <w:rPr>
          <w:lang w:val="en-US"/>
        </w:rPr>
        <w:t>.</w:t>
      </w:r>
    </w:p>
    <w:p w:rsidR="003E4759" w:rsidRPr="003E4759" w:rsidRDefault="003E4759" w:rsidP="003E4759">
      <w:pPr>
        <w:jc w:val="both"/>
        <w:rPr>
          <w:lang w:val="en-US"/>
        </w:rPr>
      </w:pPr>
    </w:p>
    <w:p w:rsidR="003E4759" w:rsidRDefault="00583305" w:rsidP="003E4759">
      <w:pPr>
        <w:pStyle w:val="ListParagraph"/>
        <w:numPr>
          <w:ilvl w:val="0"/>
          <w:numId w:val="18"/>
        </w:numPr>
        <w:jc w:val="both"/>
        <w:rPr>
          <w:lang w:val="en-US"/>
        </w:rPr>
      </w:pPr>
      <w:r>
        <w:rPr>
          <w:lang w:val="en-US"/>
        </w:rPr>
        <w:t xml:space="preserve">Final evaluations of the </w:t>
      </w:r>
      <w:r w:rsidR="00616C3F">
        <w:rPr>
          <w:lang w:val="en-US"/>
        </w:rPr>
        <w:t>Chairperson</w:t>
      </w:r>
      <w:r w:rsidR="003E4759" w:rsidRPr="003E4759">
        <w:rPr>
          <w:lang w:val="en-US"/>
        </w:rPr>
        <w:t xml:space="preserve"> of IMC</w:t>
      </w:r>
      <w:r w:rsidR="003E4759">
        <w:rPr>
          <w:lang w:val="en-US"/>
        </w:rPr>
        <w:t xml:space="preserve"> for</w:t>
      </w:r>
      <w:r w:rsidR="003E4759" w:rsidRPr="003E4759">
        <w:rPr>
          <w:lang w:val="en-US"/>
        </w:rPr>
        <w:t xml:space="preserve"> </w:t>
      </w:r>
      <w:r w:rsidR="003323EC" w:rsidRPr="003E4759">
        <w:rPr>
          <w:lang w:val="en-US"/>
        </w:rPr>
        <w:t>Chief Executive</w:t>
      </w:r>
      <w:r w:rsidR="003323EC">
        <w:rPr>
          <w:lang w:val="en-US"/>
        </w:rPr>
        <w:t xml:space="preserve"> Officer</w:t>
      </w:r>
      <w:r w:rsidR="003E4759" w:rsidRPr="003E4759">
        <w:rPr>
          <w:lang w:val="en-US"/>
        </w:rPr>
        <w:t xml:space="preserve"> </w:t>
      </w:r>
      <w:r w:rsidR="00F16E98" w:rsidRPr="003E4759">
        <w:rPr>
          <w:lang w:val="en-US"/>
        </w:rPr>
        <w:t xml:space="preserve">performance </w:t>
      </w:r>
      <w:r w:rsidR="003E4759" w:rsidRPr="003E4759">
        <w:rPr>
          <w:lang w:val="en-US"/>
        </w:rPr>
        <w:t xml:space="preserve">are the basis </w:t>
      </w:r>
      <w:r>
        <w:rPr>
          <w:lang w:val="en-US"/>
        </w:rPr>
        <w:t xml:space="preserve">for </w:t>
      </w:r>
      <w:r w:rsidR="003E4759" w:rsidRPr="003E4759">
        <w:rPr>
          <w:lang w:val="en-US"/>
        </w:rPr>
        <w:t xml:space="preserve">advantages </w:t>
      </w:r>
      <w:r>
        <w:rPr>
          <w:lang w:val="en-US"/>
        </w:rPr>
        <w:t>during</w:t>
      </w:r>
      <w:r w:rsidR="003E4759" w:rsidRPr="003E4759">
        <w:rPr>
          <w:lang w:val="en-US"/>
        </w:rPr>
        <w:t xml:space="preserve"> the selection of the Chief Executive Officer or to initiate disciplinary proce</w:t>
      </w:r>
      <w:r>
        <w:rPr>
          <w:lang w:val="en-US"/>
        </w:rPr>
        <w:t>dure</w:t>
      </w:r>
      <w:r w:rsidR="003E4759" w:rsidRPr="003E4759">
        <w:rPr>
          <w:lang w:val="en-US"/>
        </w:rPr>
        <w:t xml:space="preserve"> for </w:t>
      </w:r>
      <w:r>
        <w:rPr>
          <w:lang w:val="en-US"/>
        </w:rPr>
        <w:t>weak</w:t>
      </w:r>
      <w:r w:rsidR="003E4759" w:rsidRPr="003E4759">
        <w:rPr>
          <w:lang w:val="en-US"/>
        </w:rPr>
        <w:t xml:space="preserve"> performance </w:t>
      </w:r>
      <w:r w:rsidR="00A2305F">
        <w:rPr>
          <w:lang w:val="en-US"/>
        </w:rPr>
        <w:t xml:space="preserve">until </w:t>
      </w:r>
      <w:r w:rsidR="00A2305F" w:rsidRPr="002B2D64">
        <w:rPr>
          <w:rStyle w:val="hps"/>
        </w:rPr>
        <w:t>dismissal</w:t>
      </w:r>
      <w:r w:rsidR="003E4759" w:rsidRPr="003E4759">
        <w:rPr>
          <w:lang w:val="en-US"/>
        </w:rPr>
        <w:t>.</w:t>
      </w:r>
    </w:p>
    <w:p w:rsidR="00A2305F" w:rsidRPr="00A2305F" w:rsidRDefault="00A2305F" w:rsidP="00A2305F">
      <w:pPr>
        <w:pStyle w:val="ListParagraph"/>
        <w:rPr>
          <w:lang w:val="en-US"/>
        </w:rPr>
      </w:pPr>
    </w:p>
    <w:p w:rsidR="00A2305F" w:rsidRDefault="00A2305F" w:rsidP="00A2305F">
      <w:pPr>
        <w:jc w:val="center"/>
        <w:rPr>
          <w:b/>
          <w:lang w:val="en-US"/>
        </w:rPr>
      </w:pPr>
      <w:r w:rsidRPr="001D7BAD">
        <w:rPr>
          <w:b/>
          <w:lang w:val="en-US"/>
        </w:rPr>
        <w:t xml:space="preserve">Article </w:t>
      </w:r>
      <w:r>
        <w:rPr>
          <w:b/>
          <w:lang w:val="en-US"/>
        </w:rPr>
        <w:t>1</w:t>
      </w:r>
      <w:r w:rsidR="003323EC">
        <w:rPr>
          <w:b/>
          <w:lang w:val="en-US"/>
        </w:rPr>
        <w:t>6</w:t>
      </w:r>
    </w:p>
    <w:p w:rsidR="003323EC" w:rsidRPr="00583305" w:rsidRDefault="00583305" w:rsidP="00583305">
      <w:pPr>
        <w:jc w:val="center"/>
        <w:rPr>
          <w:b/>
          <w:lang w:val="en-US"/>
        </w:rPr>
      </w:pPr>
      <w:r w:rsidRPr="003323EC">
        <w:rPr>
          <w:b/>
          <w:lang w:val="en-US"/>
        </w:rPr>
        <w:t xml:space="preserve">Transparency </w:t>
      </w:r>
      <w:r w:rsidR="003323EC" w:rsidRPr="003323EC">
        <w:rPr>
          <w:b/>
          <w:lang w:val="en-US"/>
        </w:rPr>
        <w:t xml:space="preserve">of the </w:t>
      </w:r>
      <w:r>
        <w:rPr>
          <w:b/>
          <w:lang w:val="en-US"/>
        </w:rPr>
        <w:t>IMC W</w:t>
      </w:r>
      <w:r w:rsidR="003323EC" w:rsidRPr="003323EC">
        <w:rPr>
          <w:b/>
          <w:lang w:val="en-US"/>
        </w:rPr>
        <w:t>ork</w:t>
      </w:r>
    </w:p>
    <w:p w:rsidR="003323EC" w:rsidRPr="003323EC" w:rsidRDefault="003323EC" w:rsidP="003323EC">
      <w:pPr>
        <w:jc w:val="both"/>
        <w:rPr>
          <w:lang w:val="en-US"/>
        </w:rPr>
      </w:pPr>
    </w:p>
    <w:p w:rsidR="003323EC" w:rsidRPr="003323EC" w:rsidRDefault="003323EC" w:rsidP="003323EC">
      <w:pPr>
        <w:pStyle w:val="ListParagraph"/>
        <w:numPr>
          <w:ilvl w:val="0"/>
          <w:numId w:val="19"/>
        </w:numPr>
        <w:jc w:val="both"/>
        <w:rPr>
          <w:lang w:val="en-US"/>
        </w:rPr>
      </w:pPr>
      <w:r w:rsidRPr="003323EC">
        <w:rPr>
          <w:lang w:val="en-US"/>
        </w:rPr>
        <w:t xml:space="preserve">Meetings are open to the public, </w:t>
      </w:r>
      <w:r w:rsidR="00EE4B17">
        <w:rPr>
          <w:lang w:val="en-US"/>
        </w:rPr>
        <w:t xml:space="preserve">accept when </w:t>
      </w:r>
      <w:r w:rsidRPr="003323EC">
        <w:rPr>
          <w:lang w:val="en-US"/>
        </w:rPr>
        <w:t>IMC decides otherwise.</w:t>
      </w:r>
    </w:p>
    <w:p w:rsidR="003323EC" w:rsidRPr="003323EC" w:rsidRDefault="003323EC" w:rsidP="003323EC">
      <w:pPr>
        <w:jc w:val="both"/>
        <w:rPr>
          <w:lang w:val="en-US"/>
        </w:rPr>
      </w:pPr>
    </w:p>
    <w:p w:rsidR="003323EC" w:rsidRPr="003323EC" w:rsidRDefault="00583305" w:rsidP="003323EC">
      <w:pPr>
        <w:pStyle w:val="ListParagraph"/>
        <w:numPr>
          <w:ilvl w:val="0"/>
          <w:numId w:val="19"/>
        </w:numPr>
        <w:jc w:val="both"/>
        <w:rPr>
          <w:lang w:val="en-US"/>
        </w:rPr>
      </w:pPr>
      <w:r>
        <w:rPr>
          <w:lang w:val="en-US"/>
        </w:rPr>
        <w:t xml:space="preserve">For </w:t>
      </w:r>
      <w:r w:rsidR="003323EC" w:rsidRPr="003323EC">
        <w:rPr>
          <w:lang w:val="en-US"/>
        </w:rPr>
        <w:t xml:space="preserve">efficiency </w:t>
      </w:r>
      <w:r>
        <w:rPr>
          <w:lang w:val="en-US"/>
        </w:rPr>
        <w:t xml:space="preserve">purpose the IMC meeting </w:t>
      </w:r>
      <w:r w:rsidR="003323EC" w:rsidRPr="003323EC">
        <w:rPr>
          <w:lang w:val="en-US"/>
        </w:rPr>
        <w:t xml:space="preserve">can include </w:t>
      </w:r>
      <w:r w:rsidRPr="003323EC">
        <w:rPr>
          <w:lang w:val="en-US"/>
        </w:rPr>
        <w:t xml:space="preserve">itself </w:t>
      </w:r>
      <w:r w:rsidR="003323EC" w:rsidRPr="003323EC">
        <w:rPr>
          <w:lang w:val="en-US"/>
        </w:rPr>
        <w:t xml:space="preserve">a preliminary </w:t>
      </w:r>
      <w:r w:rsidRPr="003323EC">
        <w:rPr>
          <w:lang w:val="en-US"/>
        </w:rPr>
        <w:t xml:space="preserve">closed </w:t>
      </w:r>
      <w:r w:rsidR="003323EC" w:rsidRPr="003323EC">
        <w:rPr>
          <w:lang w:val="en-US"/>
        </w:rPr>
        <w:t>meeting continu</w:t>
      </w:r>
      <w:r>
        <w:rPr>
          <w:lang w:val="en-US"/>
        </w:rPr>
        <w:t>ing with an open meeting</w:t>
      </w:r>
      <w:r w:rsidR="003323EC" w:rsidRPr="003323EC">
        <w:rPr>
          <w:lang w:val="en-US"/>
        </w:rPr>
        <w:t>.</w:t>
      </w:r>
    </w:p>
    <w:p w:rsidR="003323EC" w:rsidRPr="003323EC" w:rsidRDefault="003323EC" w:rsidP="003323EC">
      <w:pPr>
        <w:jc w:val="both"/>
        <w:rPr>
          <w:lang w:val="en-US"/>
        </w:rPr>
      </w:pPr>
    </w:p>
    <w:p w:rsidR="003323EC" w:rsidRPr="003323EC" w:rsidRDefault="0045650A" w:rsidP="003323EC">
      <w:pPr>
        <w:pStyle w:val="ListParagraph"/>
        <w:numPr>
          <w:ilvl w:val="0"/>
          <w:numId w:val="19"/>
        </w:numPr>
        <w:jc w:val="both"/>
        <w:rPr>
          <w:lang w:val="en-US"/>
        </w:rPr>
      </w:pPr>
      <w:r>
        <w:rPr>
          <w:lang w:val="en-US"/>
        </w:rPr>
        <w:lastRenderedPageBreak/>
        <w:t xml:space="preserve">The </w:t>
      </w:r>
      <w:r w:rsidR="003323EC" w:rsidRPr="003323EC">
        <w:rPr>
          <w:lang w:val="en-US"/>
        </w:rPr>
        <w:t xml:space="preserve">Executive Office of the </w:t>
      </w:r>
      <w:r w:rsidR="00F56B76">
        <w:rPr>
          <w:lang w:val="en-US"/>
        </w:rPr>
        <w:t>I</w:t>
      </w:r>
      <w:r w:rsidR="003323EC" w:rsidRPr="003323EC">
        <w:rPr>
          <w:lang w:val="en-US"/>
        </w:rPr>
        <w:t xml:space="preserve">MC </w:t>
      </w:r>
      <w:r w:rsidR="00261510">
        <w:rPr>
          <w:lang w:val="en-US"/>
        </w:rPr>
        <w:t xml:space="preserve">preliminarily informs </w:t>
      </w:r>
      <w:r w:rsidR="003323EC" w:rsidRPr="003323EC">
        <w:rPr>
          <w:lang w:val="en-US"/>
        </w:rPr>
        <w:t>media and public about the IMC meetings.</w:t>
      </w:r>
    </w:p>
    <w:p w:rsidR="003323EC" w:rsidRPr="003323EC" w:rsidRDefault="003323EC" w:rsidP="003323EC">
      <w:pPr>
        <w:jc w:val="both"/>
        <w:rPr>
          <w:lang w:val="en-US"/>
        </w:rPr>
      </w:pPr>
    </w:p>
    <w:p w:rsidR="003323EC" w:rsidRPr="003323EC" w:rsidRDefault="003323EC" w:rsidP="003323EC">
      <w:pPr>
        <w:pStyle w:val="ListParagraph"/>
        <w:numPr>
          <w:ilvl w:val="0"/>
          <w:numId w:val="19"/>
        </w:numPr>
        <w:jc w:val="both"/>
        <w:rPr>
          <w:lang w:val="en-US"/>
        </w:rPr>
      </w:pPr>
      <w:r w:rsidRPr="003323EC">
        <w:rPr>
          <w:lang w:val="en-US"/>
        </w:rPr>
        <w:t xml:space="preserve">Communication with media and public on behalf of IMC </w:t>
      </w:r>
      <w:r w:rsidR="00261510">
        <w:rPr>
          <w:lang w:val="en-US"/>
        </w:rPr>
        <w:t>does the</w:t>
      </w:r>
      <w:r w:rsidRPr="003323EC">
        <w:rPr>
          <w:lang w:val="en-US"/>
        </w:rPr>
        <w:t xml:space="preserve"> IMC </w:t>
      </w:r>
      <w:r w:rsidR="00616C3F">
        <w:rPr>
          <w:lang w:val="en-US"/>
        </w:rPr>
        <w:t>Chairperson</w:t>
      </w:r>
      <w:r w:rsidRPr="003323EC">
        <w:rPr>
          <w:lang w:val="en-US"/>
        </w:rPr>
        <w:t xml:space="preserve"> or other member authorized by the </w:t>
      </w:r>
      <w:r w:rsidR="00616C3F">
        <w:rPr>
          <w:lang w:val="en-US"/>
        </w:rPr>
        <w:t>Chairperson</w:t>
      </w:r>
      <w:r w:rsidRPr="003323EC">
        <w:rPr>
          <w:lang w:val="en-US"/>
        </w:rPr>
        <w:t xml:space="preserve"> of the IMC. Each member of </w:t>
      </w:r>
      <w:r w:rsidR="00261510">
        <w:rPr>
          <w:lang w:val="en-US"/>
        </w:rPr>
        <w:t>IMC</w:t>
      </w:r>
      <w:r w:rsidRPr="003323EC">
        <w:rPr>
          <w:lang w:val="en-US"/>
        </w:rPr>
        <w:t xml:space="preserve"> must respect the exclusivity of the </w:t>
      </w:r>
      <w:r w:rsidR="00616C3F">
        <w:rPr>
          <w:lang w:val="en-US"/>
        </w:rPr>
        <w:t>Chairperson</w:t>
      </w:r>
      <w:r w:rsidRPr="003323EC">
        <w:rPr>
          <w:lang w:val="en-US"/>
        </w:rPr>
        <w:t xml:space="preserve"> or authorized </w:t>
      </w:r>
      <w:r w:rsidR="00261510" w:rsidRPr="003323EC">
        <w:rPr>
          <w:lang w:val="en-US"/>
        </w:rPr>
        <w:t xml:space="preserve">member </w:t>
      </w:r>
      <w:r w:rsidRPr="003323EC">
        <w:rPr>
          <w:lang w:val="en-US"/>
        </w:rPr>
        <w:t>by him</w:t>
      </w:r>
      <w:r w:rsidR="00261510">
        <w:rPr>
          <w:lang w:val="en-US"/>
        </w:rPr>
        <w:t>/her</w:t>
      </w:r>
      <w:r w:rsidRPr="003323EC">
        <w:rPr>
          <w:lang w:val="en-US"/>
        </w:rPr>
        <w:t xml:space="preserve"> to communicate with the public and media on behalf of the IMC.</w:t>
      </w:r>
    </w:p>
    <w:p w:rsidR="003323EC" w:rsidRPr="003323EC" w:rsidRDefault="003323EC" w:rsidP="003323EC">
      <w:pPr>
        <w:jc w:val="both"/>
        <w:rPr>
          <w:lang w:val="en-US"/>
        </w:rPr>
      </w:pPr>
    </w:p>
    <w:p w:rsidR="003323EC" w:rsidRPr="003323EC" w:rsidRDefault="0045650A" w:rsidP="003323EC">
      <w:pPr>
        <w:pStyle w:val="ListParagraph"/>
        <w:numPr>
          <w:ilvl w:val="0"/>
          <w:numId w:val="19"/>
        </w:numPr>
        <w:jc w:val="both"/>
        <w:rPr>
          <w:lang w:val="en-US"/>
        </w:rPr>
      </w:pPr>
      <w:r>
        <w:rPr>
          <w:lang w:val="en-US"/>
        </w:rPr>
        <w:t xml:space="preserve">The </w:t>
      </w:r>
      <w:r w:rsidR="003323EC" w:rsidRPr="003323EC">
        <w:rPr>
          <w:lang w:val="en-US"/>
        </w:rPr>
        <w:t xml:space="preserve">Chief Executive Officer may inform the public </w:t>
      </w:r>
      <w:r w:rsidR="00261510">
        <w:rPr>
          <w:lang w:val="en-US"/>
        </w:rPr>
        <w:t xml:space="preserve">opinion </w:t>
      </w:r>
      <w:r w:rsidR="003323EC" w:rsidRPr="003323EC">
        <w:rPr>
          <w:lang w:val="en-US"/>
        </w:rPr>
        <w:t>and the media a</w:t>
      </w:r>
      <w:r w:rsidR="00261510">
        <w:rPr>
          <w:lang w:val="en-US"/>
        </w:rPr>
        <w:t xml:space="preserve">s well as </w:t>
      </w:r>
      <w:r w:rsidR="003323EC" w:rsidRPr="003323EC">
        <w:rPr>
          <w:lang w:val="en-US"/>
        </w:rPr>
        <w:t xml:space="preserve">participate in public </w:t>
      </w:r>
      <w:r>
        <w:rPr>
          <w:lang w:val="en-US"/>
        </w:rPr>
        <w:t>presentation</w:t>
      </w:r>
      <w:r w:rsidR="00261510">
        <w:rPr>
          <w:lang w:val="en-US"/>
        </w:rPr>
        <w:t>s</w:t>
      </w:r>
      <w:r w:rsidR="003323EC" w:rsidRPr="003323EC">
        <w:rPr>
          <w:lang w:val="en-US"/>
        </w:rPr>
        <w:t xml:space="preserve"> </w:t>
      </w:r>
      <w:r w:rsidR="00261510">
        <w:rPr>
          <w:lang w:val="en-US"/>
        </w:rPr>
        <w:t>related to</w:t>
      </w:r>
      <w:r w:rsidR="003323EC" w:rsidRPr="003323EC">
        <w:rPr>
          <w:lang w:val="en-US"/>
        </w:rPr>
        <w:t xml:space="preserve"> IMC </w:t>
      </w:r>
      <w:r w:rsidR="00393B6A">
        <w:rPr>
          <w:lang w:val="en-US"/>
        </w:rPr>
        <w:t xml:space="preserve">only with </w:t>
      </w:r>
      <w:r w:rsidR="00261510">
        <w:rPr>
          <w:lang w:val="en-US"/>
        </w:rPr>
        <w:t xml:space="preserve">a prior </w:t>
      </w:r>
      <w:r w:rsidR="003323EC" w:rsidRPr="003323EC">
        <w:rPr>
          <w:lang w:val="en-US"/>
        </w:rPr>
        <w:t xml:space="preserve">authorization </w:t>
      </w:r>
      <w:r w:rsidR="00393B6A">
        <w:rPr>
          <w:lang w:val="en-US"/>
        </w:rPr>
        <w:t>of</w:t>
      </w:r>
      <w:r w:rsidR="003323EC" w:rsidRPr="003323EC">
        <w:rPr>
          <w:lang w:val="en-US"/>
        </w:rPr>
        <w:t xml:space="preserve"> the </w:t>
      </w:r>
      <w:r w:rsidR="00393B6A">
        <w:rPr>
          <w:lang w:val="en-US"/>
        </w:rPr>
        <w:t>IMC</w:t>
      </w:r>
      <w:r w:rsidR="00261510" w:rsidRPr="00261510">
        <w:rPr>
          <w:lang w:val="en-US"/>
        </w:rPr>
        <w:t xml:space="preserve"> </w:t>
      </w:r>
      <w:r w:rsidR="00616C3F">
        <w:rPr>
          <w:lang w:val="en-US"/>
        </w:rPr>
        <w:t>Chairperson</w:t>
      </w:r>
      <w:r w:rsidR="003323EC" w:rsidRPr="003323EC">
        <w:rPr>
          <w:lang w:val="en-US"/>
        </w:rPr>
        <w:t>.</w:t>
      </w:r>
    </w:p>
    <w:p w:rsidR="003323EC" w:rsidRPr="003323EC" w:rsidRDefault="003323EC" w:rsidP="003323EC">
      <w:pPr>
        <w:ind w:firstLine="60"/>
        <w:jc w:val="both"/>
        <w:rPr>
          <w:lang w:val="en-US"/>
        </w:rPr>
      </w:pPr>
    </w:p>
    <w:p w:rsidR="003323EC" w:rsidRDefault="003323EC" w:rsidP="003323EC">
      <w:pPr>
        <w:pStyle w:val="ListParagraph"/>
        <w:numPr>
          <w:ilvl w:val="0"/>
          <w:numId w:val="19"/>
        </w:numPr>
        <w:jc w:val="both"/>
        <w:rPr>
          <w:lang w:val="en-US"/>
        </w:rPr>
      </w:pPr>
      <w:r w:rsidRPr="003323EC">
        <w:rPr>
          <w:lang w:val="en-US"/>
        </w:rPr>
        <w:t>Any proposal for Regulation</w:t>
      </w:r>
      <w:r w:rsidR="00261510">
        <w:rPr>
          <w:lang w:val="en-US"/>
        </w:rPr>
        <w:t>s</w:t>
      </w:r>
      <w:r w:rsidRPr="003323EC">
        <w:rPr>
          <w:lang w:val="en-US"/>
        </w:rPr>
        <w:t>, Codes and Guidelines adopted by the IMC will be shared with</w:t>
      </w:r>
      <w:r w:rsidR="00261510">
        <w:rPr>
          <w:lang w:val="en-US"/>
        </w:rPr>
        <w:t xml:space="preserve"> the groups of interests and</w:t>
      </w:r>
      <w:r w:rsidRPr="003323EC">
        <w:rPr>
          <w:lang w:val="en-US"/>
        </w:rPr>
        <w:t xml:space="preserve"> </w:t>
      </w:r>
      <w:r w:rsidR="00393B6A" w:rsidRPr="003323EC">
        <w:rPr>
          <w:lang w:val="en-US"/>
        </w:rPr>
        <w:t>public</w:t>
      </w:r>
      <w:r w:rsidRPr="003323EC">
        <w:rPr>
          <w:lang w:val="en-US"/>
        </w:rPr>
        <w:t xml:space="preserve"> for discussion.</w:t>
      </w:r>
    </w:p>
    <w:p w:rsidR="00FA6834" w:rsidRPr="00FA6834" w:rsidRDefault="00FA6834" w:rsidP="00FA6834">
      <w:pPr>
        <w:pStyle w:val="ListParagraph"/>
        <w:rPr>
          <w:lang w:val="en-US"/>
        </w:rPr>
      </w:pPr>
    </w:p>
    <w:p w:rsidR="00FA6834" w:rsidRDefault="00FA6834" w:rsidP="00FA6834">
      <w:pPr>
        <w:jc w:val="center"/>
        <w:rPr>
          <w:b/>
          <w:lang w:val="en-US"/>
        </w:rPr>
      </w:pPr>
      <w:r w:rsidRPr="001D7BAD">
        <w:rPr>
          <w:b/>
          <w:lang w:val="en-US"/>
        </w:rPr>
        <w:t xml:space="preserve">Article </w:t>
      </w:r>
      <w:r>
        <w:rPr>
          <w:b/>
          <w:lang w:val="en-US"/>
        </w:rPr>
        <w:t>17</w:t>
      </w:r>
    </w:p>
    <w:p w:rsidR="00FA6834" w:rsidRPr="00FA6834" w:rsidRDefault="00FA6834" w:rsidP="00FA6834">
      <w:pPr>
        <w:jc w:val="center"/>
        <w:rPr>
          <w:b/>
          <w:lang w:val="en-US"/>
        </w:rPr>
      </w:pPr>
      <w:r w:rsidRPr="00FA6834">
        <w:rPr>
          <w:b/>
          <w:lang w:val="en-US"/>
        </w:rPr>
        <w:t>Records of Meetings of the IMC</w:t>
      </w:r>
    </w:p>
    <w:p w:rsidR="00FA6834" w:rsidRPr="00FA6834" w:rsidRDefault="00FA6834" w:rsidP="00FA6834">
      <w:pPr>
        <w:jc w:val="both"/>
        <w:rPr>
          <w:lang w:val="en-US"/>
        </w:rPr>
      </w:pPr>
    </w:p>
    <w:p w:rsidR="00FA6834" w:rsidRPr="00FA6834" w:rsidRDefault="00FA6834" w:rsidP="00FA6834">
      <w:pPr>
        <w:pStyle w:val="ListParagraph"/>
        <w:numPr>
          <w:ilvl w:val="0"/>
          <w:numId w:val="20"/>
        </w:numPr>
        <w:jc w:val="both"/>
        <w:rPr>
          <w:lang w:val="en-US"/>
        </w:rPr>
      </w:pPr>
      <w:r w:rsidRPr="00FA6834">
        <w:rPr>
          <w:lang w:val="en-US"/>
        </w:rPr>
        <w:t xml:space="preserve">The Chief Executive </w:t>
      </w:r>
      <w:r w:rsidR="00261510">
        <w:rPr>
          <w:lang w:val="en-US"/>
        </w:rPr>
        <w:t xml:space="preserve">Officer </w:t>
      </w:r>
      <w:r w:rsidRPr="00FA6834">
        <w:rPr>
          <w:lang w:val="en-US"/>
        </w:rPr>
        <w:t xml:space="preserve">will appoint a member of staff responsible for maintaining </w:t>
      </w:r>
      <w:r w:rsidR="00261510">
        <w:rPr>
          <w:lang w:val="en-US"/>
        </w:rPr>
        <w:t>of the notes</w:t>
      </w:r>
      <w:r w:rsidRPr="00FA6834">
        <w:rPr>
          <w:lang w:val="en-US"/>
        </w:rPr>
        <w:t xml:space="preserve"> (records-</w:t>
      </w:r>
      <w:r w:rsidR="00261510">
        <w:rPr>
          <w:lang w:val="en-US"/>
        </w:rPr>
        <w:t>minutes</w:t>
      </w:r>
      <w:r w:rsidRPr="00FA6834">
        <w:rPr>
          <w:lang w:val="en-US"/>
        </w:rPr>
        <w:t>)</w:t>
      </w:r>
      <w:r w:rsidR="00261510">
        <w:rPr>
          <w:lang w:val="en-US"/>
        </w:rPr>
        <w:t>,</w:t>
      </w:r>
      <w:r w:rsidRPr="00FA6834">
        <w:rPr>
          <w:lang w:val="en-US"/>
        </w:rPr>
        <w:t xml:space="preserve"> decisions, etc. taken at meetings of the IMC. Within a week after the meeting of the IMC, the minutes prepared by the</w:t>
      </w:r>
      <w:r w:rsidR="00261510">
        <w:rPr>
          <w:lang w:val="en-US"/>
        </w:rPr>
        <w:t xml:space="preserve"> Chief Executive Office will be </w:t>
      </w:r>
      <w:r w:rsidRPr="00FA6834">
        <w:rPr>
          <w:lang w:val="en-US"/>
        </w:rPr>
        <w:t>forwarded to IMC members by e-mail or other form</w:t>
      </w:r>
      <w:r w:rsidR="00261510">
        <w:rPr>
          <w:lang w:val="en-US"/>
        </w:rPr>
        <w:t>,</w:t>
      </w:r>
      <w:r w:rsidRPr="00FA6834">
        <w:rPr>
          <w:lang w:val="en-US"/>
        </w:rPr>
        <w:t xml:space="preserve"> under the agreement with the IMC</w:t>
      </w:r>
      <w:r w:rsidR="00261510">
        <w:rPr>
          <w:lang w:val="en-US"/>
        </w:rPr>
        <w:t>,</w:t>
      </w:r>
      <w:r w:rsidRPr="00FA6834">
        <w:rPr>
          <w:lang w:val="en-US"/>
        </w:rPr>
        <w:t xml:space="preserve"> for their comments.</w:t>
      </w:r>
    </w:p>
    <w:p w:rsidR="00FA6834" w:rsidRPr="00FA6834" w:rsidRDefault="00FA6834" w:rsidP="00FA6834">
      <w:pPr>
        <w:jc w:val="both"/>
        <w:rPr>
          <w:lang w:val="en-US"/>
        </w:rPr>
      </w:pPr>
    </w:p>
    <w:p w:rsidR="00FA6834" w:rsidRPr="00FA6834" w:rsidRDefault="00FA6834" w:rsidP="00FA6834">
      <w:pPr>
        <w:pStyle w:val="ListParagraph"/>
        <w:numPr>
          <w:ilvl w:val="0"/>
          <w:numId w:val="20"/>
        </w:numPr>
        <w:jc w:val="both"/>
        <w:rPr>
          <w:lang w:val="en-US"/>
        </w:rPr>
      </w:pPr>
      <w:r w:rsidRPr="00FA6834">
        <w:rPr>
          <w:lang w:val="en-US"/>
        </w:rPr>
        <w:t xml:space="preserve">At the </w:t>
      </w:r>
      <w:r w:rsidR="00261510">
        <w:rPr>
          <w:lang w:val="en-US"/>
        </w:rPr>
        <w:t>following</w:t>
      </w:r>
      <w:r w:rsidRPr="00FA6834">
        <w:rPr>
          <w:lang w:val="en-US"/>
        </w:rPr>
        <w:t xml:space="preserve"> meeting, the minutes from the previous meeting </w:t>
      </w:r>
      <w:r w:rsidR="00261510">
        <w:rPr>
          <w:lang w:val="en-US"/>
        </w:rPr>
        <w:t>shall be approved and signed by the C</w:t>
      </w:r>
      <w:r w:rsidRPr="00FA6834">
        <w:rPr>
          <w:lang w:val="en-US"/>
        </w:rPr>
        <w:t>hair of the meeting.</w:t>
      </w:r>
    </w:p>
    <w:p w:rsidR="00FA6834" w:rsidRPr="00FA6834" w:rsidRDefault="00FA6834" w:rsidP="00FA6834">
      <w:pPr>
        <w:jc w:val="both"/>
        <w:rPr>
          <w:lang w:val="en-US"/>
        </w:rPr>
      </w:pPr>
    </w:p>
    <w:p w:rsidR="00FA6834" w:rsidRPr="00261510" w:rsidRDefault="00F16E98" w:rsidP="00FA6834">
      <w:pPr>
        <w:pStyle w:val="ListParagraph"/>
        <w:numPr>
          <w:ilvl w:val="0"/>
          <w:numId w:val="20"/>
        </w:numPr>
        <w:jc w:val="both"/>
        <w:rPr>
          <w:lang w:val="en-US"/>
        </w:rPr>
      </w:pPr>
      <w:r>
        <w:rPr>
          <w:lang w:val="en-US"/>
        </w:rPr>
        <w:t>I</w:t>
      </w:r>
      <w:r w:rsidR="00261510">
        <w:rPr>
          <w:lang w:val="en-US"/>
        </w:rPr>
        <w:t>MC decides at every</w:t>
      </w:r>
      <w:r w:rsidR="00FA6834" w:rsidRPr="00FA6834">
        <w:rPr>
          <w:lang w:val="en-US"/>
        </w:rPr>
        <w:t xml:space="preserve"> meeting </w:t>
      </w:r>
      <w:r w:rsidR="00261510">
        <w:rPr>
          <w:lang w:val="en-US"/>
        </w:rPr>
        <w:t xml:space="preserve">about manner of </w:t>
      </w:r>
      <w:r w:rsidR="00FA6834" w:rsidRPr="00FA6834">
        <w:rPr>
          <w:lang w:val="en-US"/>
        </w:rPr>
        <w:t>recording</w:t>
      </w:r>
      <w:r w:rsidR="00261510">
        <w:rPr>
          <w:lang w:val="en-US"/>
        </w:rPr>
        <w:t>-minutes of the m</w:t>
      </w:r>
      <w:r w:rsidR="00FA6834" w:rsidRPr="00FA6834">
        <w:rPr>
          <w:lang w:val="en-US"/>
        </w:rPr>
        <w:t>eeting.</w:t>
      </w:r>
      <w:r w:rsidR="00FA6834" w:rsidRPr="00261510">
        <w:rPr>
          <w:lang w:val="en-US"/>
        </w:rPr>
        <w:t xml:space="preserve">    </w:t>
      </w:r>
    </w:p>
    <w:p w:rsidR="00FA6834" w:rsidRPr="00FA6834" w:rsidRDefault="00FA6834" w:rsidP="00FA6834">
      <w:pPr>
        <w:jc w:val="both"/>
        <w:rPr>
          <w:lang w:val="en-US"/>
        </w:rPr>
      </w:pPr>
    </w:p>
    <w:p w:rsidR="00FA6834" w:rsidRPr="00FA6834" w:rsidRDefault="00FA6834" w:rsidP="00FA6834">
      <w:pPr>
        <w:jc w:val="center"/>
        <w:rPr>
          <w:b/>
          <w:lang w:val="en-US"/>
        </w:rPr>
      </w:pPr>
      <w:r w:rsidRPr="00FA6834">
        <w:rPr>
          <w:b/>
          <w:lang w:val="en-US"/>
        </w:rPr>
        <w:t>Article 18</w:t>
      </w:r>
    </w:p>
    <w:p w:rsidR="00FA6834" w:rsidRPr="00FA6834" w:rsidRDefault="00261510" w:rsidP="00FA6834">
      <w:pPr>
        <w:jc w:val="center"/>
        <w:rPr>
          <w:b/>
          <w:lang w:val="en-US"/>
        </w:rPr>
      </w:pPr>
      <w:r>
        <w:rPr>
          <w:b/>
          <w:lang w:val="en-US"/>
        </w:rPr>
        <w:t>Conflict of I</w:t>
      </w:r>
      <w:r w:rsidR="00FA6834" w:rsidRPr="00FA6834">
        <w:rPr>
          <w:b/>
          <w:lang w:val="en-US"/>
        </w:rPr>
        <w:t>nterest</w:t>
      </w:r>
    </w:p>
    <w:p w:rsidR="00FA6834" w:rsidRPr="00FA6834" w:rsidRDefault="00FA6834" w:rsidP="00FA6834">
      <w:pPr>
        <w:jc w:val="both"/>
        <w:rPr>
          <w:lang w:val="en-US"/>
        </w:rPr>
      </w:pPr>
    </w:p>
    <w:p w:rsidR="00FA6834" w:rsidRPr="00FA6834" w:rsidRDefault="00FA6834" w:rsidP="00FA6834">
      <w:pPr>
        <w:jc w:val="both"/>
        <w:rPr>
          <w:lang w:val="en-US"/>
        </w:rPr>
      </w:pPr>
      <w:r w:rsidRPr="00FA6834">
        <w:rPr>
          <w:lang w:val="en-US"/>
        </w:rPr>
        <w:t>If an issue for discussion (</w:t>
      </w:r>
      <w:r w:rsidR="00261510">
        <w:rPr>
          <w:lang w:val="en-US"/>
        </w:rPr>
        <w:t xml:space="preserve">with the purpose of </w:t>
      </w:r>
      <w:r w:rsidRPr="00FA6834">
        <w:rPr>
          <w:lang w:val="en-US"/>
        </w:rPr>
        <w:t xml:space="preserve">decision-making) by IMC, especially when dealing with licensing issues, cases of violation of the license </w:t>
      </w:r>
      <w:r w:rsidR="00261510">
        <w:rPr>
          <w:lang w:val="en-US"/>
        </w:rPr>
        <w:t xml:space="preserve">conditions </w:t>
      </w:r>
      <w:r w:rsidRPr="00FA6834">
        <w:rPr>
          <w:lang w:val="en-US"/>
        </w:rPr>
        <w:t xml:space="preserve">or personnel matters, includes a person or </w:t>
      </w:r>
      <w:r w:rsidR="00261510">
        <w:rPr>
          <w:lang w:val="en-US"/>
        </w:rPr>
        <w:t xml:space="preserve">enterprise </w:t>
      </w:r>
      <w:r w:rsidRPr="00FA6834">
        <w:rPr>
          <w:lang w:val="en-US"/>
        </w:rPr>
        <w:t xml:space="preserve">with which </w:t>
      </w:r>
      <w:r w:rsidR="00F16E98">
        <w:rPr>
          <w:lang w:val="en-US"/>
        </w:rPr>
        <w:t>I</w:t>
      </w:r>
      <w:r w:rsidRPr="00FA6834">
        <w:rPr>
          <w:lang w:val="en-US"/>
        </w:rPr>
        <w:t>MC me</w:t>
      </w:r>
      <w:r w:rsidR="002649DF">
        <w:rPr>
          <w:lang w:val="en-US"/>
        </w:rPr>
        <w:t xml:space="preserve">mber has a personal relation, </w:t>
      </w:r>
      <w:r w:rsidRPr="00FA6834">
        <w:rPr>
          <w:lang w:val="en-US"/>
        </w:rPr>
        <w:t>member of the IMC</w:t>
      </w:r>
      <w:r w:rsidR="00F16E98">
        <w:rPr>
          <w:lang w:val="en-US"/>
        </w:rPr>
        <w:t xml:space="preserve"> will make </w:t>
      </w:r>
      <w:r w:rsidR="002649DF">
        <w:rPr>
          <w:lang w:val="en-US"/>
        </w:rPr>
        <w:t>this report known</w:t>
      </w:r>
      <w:r w:rsidR="00F16E98">
        <w:rPr>
          <w:lang w:val="en-US"/>
        </w:rPr>
        <w:t>. I</w:t>
      </w:r>
      <w:r w:rsidRPr="00FA6834">
        <w:rPr>
          <w:lang w:val="en-US"/>
        </w:rPr>
        <w:t>MC will decide whether the member shall be exempt from discussion and voting on the matter, in accordance with the Code of Ethics of the IMC.</w:t>
      </w:r>
    </w:p>
    <w:p w:rsidR="00FA6834" w:rsidRPr="00FA6834" w:rsidRDefault="00FA6834" w:rsidP="00FA6834">
      <w:pPr>
        <w:jc w:val="both"/>
        <w:rPr>
          <w:lang w:val="en-US"/>
        </w:rPr>
      </w:pPr>
    </w:p>
    <w:p w:rsidR="00FA6834" w:rsidRPr="00FA6834" w:rsidRDefault="00FA6834" w:rsidP="00FA6834">
      <w:pPr>
        <w:jc w:val="center"/>
        <w:rPr>
          <w:b/>
          <w:lang w:val="en-US"/>
        </w:rPr>
      </w:pPr>
      <w:r w:rsidRPr="00FA6834">
        <w:rPr>
          <w:b/>
          <w:lang w:val="en-US"/>
        </w:rPr>
        <w:t>Article 19</w:t>
      </w:r>
    </w:p>
    <w:p w:rsidR="00FA6834" w:rsidRPr="00FA6834" w:rsidRDefault="003D476C" w:rsidP="00FA6834">
      <w:pPr>
        <w:jc w:val="center"/>
        <w:rPr>
          <w:b/>
          <w:lang w:val="en-US"/>
        </w:rPr>
      </w:pPr>
      <w:r w:rsidRPr="00FA6834">
        <w:rPr>
          <w:b/>
          <w:lang w:val="en-US"/>
        </w:rPr>
        <w:t xml:space="preserve">Independence </w:t>
      </w:r>
      <w:r w:rsidR="00FA6834" w:rsidRPr="00FA6834">
        <w:rPr>
          <w:b/>
          <w:lang w:val="en-US"/>
        </w:rPr>
        <w:t>of the IMC</w:t>
      </w:r>
    </w:p>
    <w:p w:rsidR="00FA6834" w:rsidRPr="00FA6834" w:rsidRDefault="00FA6834" w:rsidP="00FA6834">
      <w:pPr>
        <w:jc w:val="both"/>
        <w:rPr>
          <w:lang w:val="en-US"/>
        </w:rPr>
      </w:pPr>
    </w:p>
    <w:p w:rsidR="00FA6834" w:rsidRPr="00FA6834" w:rsidRDefault="00FA6834" w:rsidP="00FA6834">
      <w:pPr>
        <w:pStyle w:val="ListParagraph"/>
        <w:numPr>
          <w:ilvl w:val="0"/>
          <w:numId w:val="21"/>
        </w:numPr>
        <w:jc w:val="both"/>
        <w:rPr>
          <w:lang w:val="en-US"/>
        </w:rPr>
      </w:pPr>
      <w:r w:rsidRPr="00FA6834">
        <w:rPr>
          <w:lang w:val="en-US"/>
        </w:rPr>
        <w:t xml:space="preserve">Members of the IMC do not take instructions from any other person or entity, including government entities. </w:t>
      </w:r>
      <w:r w:rsidR="00412B52">
        <w:rPr>
          <w:lang w:val="en-US"/>
        </w:rPr>
        <w:t xml:space="preserve">Independence of the </w:t>
      </w:r>
      <w:r w:rsidR="00F16E98">
        <w:rPr>
          <w:lang w:val="en-US"/>
        </w:rPr>
        <w:t>I</w:t>
      </w:r>
      <w:r w:rsidR="00412B52">
        <w:rPr>
          <w:lang w:val="en-US"/>
        </w:rPr>
        <w:t>MC should be</w:t>
      </w:r>
      <w:r w:rsidRPr="00FA6834">
        <w:rPr>
          <w:lang w:val="en-US"/>
        </w:rPr>
        <w:t xml:space="preserve"> respected at all times and </w:t>
      </w:r>
      <w:r w:rsidR="00412B52">
        <w:rPr>
          <w:lang w:val="en-US"/>
        </w:rPr>
        <w:t>no</w:t>
      </w:r>
      <w:r w:rsidRPr="00FA6834">
        <w:rPr>
          <w:lang w:val="en-US"/>
        </w:rPr>
        <w:t xml:space="preserve"> person or entity is allowed to influence the members of the IMC in </w:t>
      </w:r>
      <w:r w:rsidR="00412B52">
        <w:rPr>
          <w:lang w:val="en-US"/>
        </w:rPr>
        <w:t xml:space="preserve">realization of </w:t>
      </w:r>
      <w:r w:rsidRPr="00FA6834">
        <w:rPr>
          <w:lang w:val="en-US"/>
        </w:rPr>
        <w:t>their duties.</w:t>
      </w:r>
    </w:p>
    <w:p w:rsidR="00FA6834" w:rsidRPr="00FA6834" w:rsidRDefault="00FA6834" w:rsidP="00FA6834">
      <w:pPr>
        <w:jc w:val="both"/>
        <w:rPr>
          <w:lang w:val="en-US"/>
        </w:rPr>
      </w:pPr>
    </w:p>
    <w:p w:rsidR="00FA6834" w:rsidRPr="00FA6834" w:rsidRDefault="00FA6834" w:rsidP="00FA6834">
      <w:pPr>
        <w:pStyle w:val="ListParagraph"/>
        <w:numPr>
          <w:ilvl w:val="0"/>
          <w:numId w:val="21"/>
        </w:numPr>
        <w:jc w:val="both"/>
        <w:rPr>
          <w:lang w:val="en-US"/>
        </w:rPr>
      </w:pPr>
      <w:r w:rsidRPr="00FA6834">
        <w:rPr>
          <w:lang w:val="en-US"/>
        </w:rPr>
        <w:t>On the contrary</w:t>
      </w:r>
      <w:r w:rsidR="00703753">
        <w:rPr>
          <w:lang w:val="en-US"/>
        </w:rPr>
        <w:t>,</w:t>
      </w:r>
      <w:r w:rsidRPr="00FA6834">
        <w:rPr>
          <w:lang w:val="en-US"/>
        </w:rPr>
        <w:t xml:space="preserve"> if </w:t>
      </w:r>
      <w:r w:rsidR="00703753">
        <w:rPr>
          <w:lang w:val="en-US"/>
        </w:rPr>
        <w:t>I</w:t>
      </w:r>
      <w:r w:rsidRPr="00FA6834">
        <w:rPr>
          <w:lang w:val="en-US"/>
        </w:rPr>
        <w:t>MC</w:t>
      </w:r>
      <w:r w:rsidR="00703753">
        <w:rPr>
          <w:lang w:val="en-US"/>
        </w:rPr>
        <w:t xml:space="preserve"> has grounded</w:t>
      </w:r>
      <w:r w:rsidRPr="00FA6834">
        <w:rPr>
          <w:lang w:val="en-US"/>
        </w:rPr>
        <w:t xml:space="preserve"> information </w:t>
      </w:r>
      <w:r w:rsidR="00703753">
        <w:rPr>
          <w:lang w:val="en-US"/>
        </w:rPr>
        <w:t xml:space="preserve">for </w:t>
      </w:r>
      <w:r w:rsidRPr="00FA6834">
        <w:rPr>
          <w:lang w:val="en-US"/>
        </w:rPr>
        <w:t xml:space="preserve">violation of </w:t>
      </w:r>
      <w:r w:rsidR="00703753">
        <w:rPr>
          <w:lang w:val="en-US"/>
        </w:rPr>
        <w:t xml:space="preserve">the </w:t>
      </w:r>
      <w:r w:rsidRPr="00FA6834">
        <w:rPr>
          <w:lang w:val="en-US"/>
        </w:rPr>
        <w:t>Article 19</w:t>
      </w:r>
      <w:r w:rsidR="00703753">
        <w:rPr>
          <w:lang w:val="en-US"/>
        </w:rPr>
        <w:t xml:space="preserve"> by the IMC members</w:t>
      </w:r>
      <w:r w:rsidRPr="00FA6834">
        <w:rPr>
          <w:lang w:val="en-US"/>
        </w:rPr>
        <w:t xml:space="preserve">, then </w:t>
      </w:r>
      <w:r w:rsidR="00A07852">
        <w:rPr>
          <w:lang w:val="en-US"/>
        </w:rPr>
        <w:t xml:space="preserve">to </w:t>
      </w:r>
      <w:r w:rsidRPr="00FA6834">
        <w:rPr>
          <w:lang w:val="en-US"/>
        </w:rPr>
        <w:t xml:space="preserve">the person in question </w:t>
      </w:r>
      <w:r w:rsidR="00A07852">
        <w:rPr>
          <w:lang w:val="en-US"/>
        </w:rPr>
        <w:t xml:space="preserve">IMC will initiate </w:t>
      </w:r>
      <w:r w:rsidRPr="00FA6834">
        <w:rPr>
          <w:lang w:val="en-US"/>
        </w:rPr>
        <w:t>disciplinary proce</w:t>
      </w:r>
      <w:r w:rsidR="00A07852">
        <w:rPr>
          <w:lang w:val="en-US"/>
        </w:rPr>
        <w:t>dure</w:t>
      </w:r>
      <w:r w:rsidRPr="00FA6834">
        <w:rPr>
          <w:lang w:val="en-US"/>
        </w:rPr>
        <w:t xml:space="preserve"> (oral warning, written</w:t>
      </w:r>
      <w:r w:rsidR="00A07852">
        <w:rPr>
          <w:lang w:val="en-US"/>
        </w:rPr>
        <w:t xml:space="preserve"> warning</w:t>
      </w:r>
      <w:r w:rsidRPr="00FA6834">
        <w:rPr>
          <w:lang w:val="en-US"/>
        </w:rPr>
        <w:t>, suspension, etc.) up to dismissal.</w:t>
      </w:r>
    </w:p>
    <w:p w:rsidR="00FA6834" w:rsidRPr="00FA6834" w:rsidRDefault="00FA6834" w:rsidP="00FA6834">
      <w:pPr>
        <w:jc w:val="both"/>
        <w:rPr>
          <w:lang w:val="en-US"/>
        </w:rPr>
      </w:pPr>
    </w:p>
    <w:p w:rsidR="00FA6834" w:rsidRPr="00FA6834" w:rsidRDefault="00FA6834" w:rsidP="00FA6834">
      <w:pPr>
        <w:jc w:val="center"/>
        <w:rPr>
          <w:b/>
          <w:lang w:val="en-US"/>
        </w:rPr>
      </w:pPr>
      <w:r>
        <w:rPr>
          <w:b/>
          <w:lang w:val="en-US"/>
        </w:rPr>
        <w:lastRenderedPageBreak/>
        <w:t>Article 20</w:t>
      </w:r>
    </w:p>
    <w:p w:rsidR="00FA6834" w:rsidRPr="00FA6834" w:rsidRDefault="00FA6834" w:rsidP="00FA6834">
      <w:pPr>
        <w:jc w:val="center"/>
        <w:rPr>
          <w:b/>
          <w:lang w:val="en-US"/>
        </w:rPr>
      </w:pPr>
      <w:r w:rsidRPr="00FA6834">
        <w:rPr>
          <w:b/>
          <w:lang w:val="en-US"/>
        </w:rPr>
        <w:t>Languages used in the work of the IMC</w:t>
      </w:r>
    </w:p>
    <w:p w:rsidR="00FA6834" w:rsidRPr="00FA6834" w:rsidRDefault="00FA6834" w:rsidP="00FA6834">
      <w:pPr>
        <w:jc w:val="both"/>
        <w:rPr>
          <w:lang w:val="en-US"/>
        </w:rPr>
      </w:pPr>
    </w:p>
    <w:p w:rsidR="00FA6834" w:rsidRPr="00FA6834" w:rsidRDefault="00FA6834" w:rsidP="00FA6834">
      <w:pPr>
        <w:pStyle w:val="ListParagraph"/>
        <w:numPr>
          <w:ilvl w:val="0"/>
          <w:numId w:val="22"/>
        </w:numPr>
        <w:jc w:val="both"/>
        <w:rPr>
          <w:lang w:val="en-US"/>
        </w:rPr>
      </w:pPr>
      <w:r w:rsidRPr="00FA6834">
        <w:rPr>
          <w:lang w:val="en-US"/>
        </w:rPr>
        <w:t>Languages</w:t>
      </w:r>
      <w:r w:rsidR="00A07852">
        <w:rPr>
          <w:lang w:val="en-US"/>
        </w:rPr>
        <w:t xml:space="preserve"> that are</w:t>
      </w:r>
      <w:r w:rsidRPr="00FA6834">
        <w:rPr>
          <w:lang w:val="en-US"/>
        </w:rPr>
        <w:t xml:space="preserve"> used in the work of the IMC are Albanian </w:t>
      </w:r>
      <w:r w:rsidR="00A07852">
        <w:rPr>
          <w:lang w:val="en-US"/>
        </w:rPr>
        <w:t xml:space="preserve">Language </w:t>
      </w:r>
      <w:r w:rsidRPr="00FA6834">
        <w:rPr>
          <w:lang w:val="en-US"/>
        </w:rPr>
        <w:t>and Serbian</w:t>
      </w:r>
      <w:r w:rsidR="00A07852">
        <w:rPr>
          <w:lang w:val="en-US"/>
        </w:rPr>
        <w:t xml:space="preserve"> Language</w:t>
      </w:r>
      <w:r w:rsidRPr="00FA6834">
        <w:rPr>
          <w:lang w:val="en-US"/>
        </w:rPr>
        <w:t>.</w:t>
      </w:r>
    </w:p>
    <w:p w:rsidR="00FA6834" w:rsidRPr="00FA6834" w:rsidRDefault="00FA6834" w:rsidP="00FA6834">
      <w:pPr>
        <w:jc w:val="both"/>
        <w:rPr>
          <w:lang w:val="en-US"/>
        </w:rPr>
      </w:pPr>
    </w:p>
    <w:p w:rsidR="00FA6834" w:rsidRPr="00FA6834" w:rsidRDefault="00FA6834" w:rsidP="00FA6834">
      <w:pPr>
        <w:pStyle w:val="ListParagraph"/>
        <w:numPr>
          <w:ilvl w:val="0"/>
          <w:numId w:val="22"/>
        </w:numPr>
        <w:jc w:val="both"/>
        <w:rPr>
          <w:lang w:val="en-US"/>
        </w:rPr>
      </w:pPr>
      <w:r w:rsidRPr="00FA6834">
        <w:rPr>
          <w:lang w:val="en-US"/>
        </w:rPr>
        <w:t xml:space="preserve">For all meetings of the IMC, as </w:t>
      </w:r>
      <w:r w:rsidR="00A07852">
        <w:rPr>
          <w:lang w:val="en-US"/>
        </w:rPr>
        <w:t>needed,</w:t>
      </w:r>
      <w:r w:rsidRPr="00FA6834">
        <w:rPr>
          <w:lang w:val="en-US"/>
        </w:rPr>
        <w:t xml:space="preserve"> Executive Office provides translation in the working languages, simultaneously or consecutively.</w:t>
      </w:r>
    </w:p>
    <w:p w:rsidR="00A2305F" w:rsidRPr="00A2305F" w:rsidRDefault="00A2305F" w:rsidP="00A2305F">
      <w:pPr>
        <w:jc w:val="both"/>
        <w:rPr>
          <w:lang w:val="en-US"/>
        </w:rPr>
      </w:pPr>
    </w:p>
    <w:p w:rsidR="003E4759" w:rsidRPr="001D7BAD" w:rsidRDefault="003E4759" w:rsidP="003E4759">
      <w:pPr>
        <w:jc w:val="center"/>
        <w:rPr>
          <w:b/>
          <w:lang w:val="en-US"/>
        </w:rPr>
      </w:pPr>
      <w:r w:rsidRPr="001D7BAD">
        <w:rPr>
          <w:b/>
          <w:lang w:val="en-US"/>
        </w:rPr>
        <w:t xml:space="preserve">Article </w:t>
      </w:r>
      <w:r>
        <w:rPr>
          <w:b/>
          <w:lang w:val="en-US"/>
        </w:rPr>
        <w:t>21</w:t>
      </w:r>
    </w:p>
    <w:p w:rsidR="003E4759" w:rsidRPr="001D7BAD" w:rsidRDefault="003E4759" w:rsidP="003E4759">
      <w:pPr>
        <w:jc w:val="center"/>
        <w:rPr>
          <w:b/>
          <w:lang w:val="en-US"/>
        </w:rPr>
      </w:pPr>
      <w:r w:rsidRPr="001D7BAD">
        <w:rPr>
          <w:b/>
          <w:lang w:val="en-US"/>
        </w:rPr>
        <w:t>IMC Reporting</w:t>
      </w:r>
    </w:p>
    <w:p w:rsidR="003E4759" w:rsidRPr="001D7BAD" w:rsidRDefault="003E4759" w:rsidP="003E4759">
      <w:pPr>
        <w:jc w:val="both"/>
        <w:rPr>
          <w:b/>
          <w:lang w:val="en-US"/>
        </w:rPr>
      </w:pPr>
    </w:p>
    <w:p w:rsidR="003E4759" w:rsidRPr="001D7BAD" w:rsidRDefault="0098641B" w:rsidP="003E4759">
      <w:pPr>
        <w:jc w:val="both"/>
        <w:rPr>
          <w:lang w:val="en-US"/>
        </w:rPr>
      </w:pPr>
      <w:r>
        <w:rPr>
          <w:lang w:val="en-US"/>
        </w:rPr>
        <w:t xml:space="preserve">According to </w:t>
      </w:r>
      <w:r w:rsidR="00A07852">
        <w:rPr>
          <w:lang w:val="en-US"/>
        </w:rPr>
        <w:t>the La</w:t>
      </w:r>
      <w:r>
        <w:rPr>
          <w:lang w:val="en-US"/>
        </w:rPr>
        <w:t xml:space="preserve">w No. 04/L-44 on </w:t>
      </w:r>
      <w:r w:rsidR="00A07852">
        <w:rPr>
          <w:lang w:val="en-US"/>
        </w:rPr>
        <w:t xml:space="preserve">the </w:t>
      </w:r>
      <w:r>
        <w:rPr>
          <w:lang w:val="en-US"/>
        </w:rPr>
        <w:t>Independent Media Commission (L</w:t>
      </w:r>
      <w:r w:rsidR="00A07852">
        <w:rPr>
          <w:lang w:val="en-US"/>
        </w:rPr>
        <w:t>a</w:t>
      </w:r>
      <w:r>
        <w:rPr>
          <w:lang w:val="en-US"/>
        </w:rPr>
        <w:t xml:space="preserve">w </w:t>
      </w:r>
      <w:r w:rsidR="00A07852">
        <w:rPr>
          <w:lang w:val="en-US"/>
        </w:rPr>
        <w:t>on</w:t>
      </w:r>
      <w:r>
        <w:rPr>
          <w:lang w:val="en-US"/>
        </w:rPr>
        <w:t xml:space="preserve"> IMC)</w:t>
      </w:r>
      <w:r w:rsidR="00A07852">
        <w:rPr>
          <w:lang w:val="en-US"/>
        </w:rPr>
        <w:t>,</w:t>
      </w:r>
      <w:r>
        <w:rPr>
          <w:lang w:val="en-US"/>
        </w:rPr>
        <w:t xml:space="preserve"> </w:t>
      </w:r>
      <w:r w:rsidR="003E4759" w:rsidRPr="001D7BAD">
        <w:rPr>
          <w:lang w:val="en-US"/>
        </w:rPr>
        <w:t xml:space="preserve">for its work </w:t>
      </w:r>
      <w:r>
        <w:rPr>
          <w:lang w:val="en-US"/>
        </w:rPr>
        <w:t>IMC</w:t>
      </w:r>
      <w:r w:rsidRPr="001D7BAD">
        <w:rPr>
          <w:lang w:val="en-US"/>
        </w:rPr>
        <w:t xml:space="preserve"> </w:t>
      </w:r>
      <w:r w:rsidR="00A07852">
        <w:rPr>
          <w:lang w:val="en-US"/>
        </w:rPr>
        <w:t xml:space="preserve">must </w:t>
      </w:r>
      <w:r w:rsidR="003E4759" w:rsidRPr="001D7BAD">
        <w:rPr>
          <w:lang w:val="en-US"/>
        </w:rPr>
        <w:t>report to its founder</w:t>
      </w:r>
      <w:r w:rsidR="00A07852">
        <w:rPr>
          <w:lang w:val="en-US"/>
        </w:rPr>
        <w:t xml:space="preserve"> (Assembly of Kosovo)</w:t>
      </w:r>
      <w:r w:rsidR="003E4759" w:rsidRPr="001D7BAD">
        <w:rPr>
          <w:lang w:val="en-US"/>
        </w:rPr>
        <w:t xml:space="preserve">, </w:t>
      </w:r>
      <w:r w:rsidR="00A07852">
        <w:rPr>
          <w:lang w:val="en-US"/>
        </w:rPr>
        <w:t>on</w:t>
      </w:r>
      <w:r w:rsidR="003E4759" w:rsidRPr="001D7BAD">
        <w:rPr>
          <w:lang w:val="en-US"/>
        </w:rPr>
        <w:t xml:space="preserve"> regular and extraordinary </w:t>
      </w:r>
      <w:r w:rsidR="00A07852">
        <w:rPr>
          <w:lang w:val="en-US"/>
        </w:rPr>
        <w:t>basis</w:t>
      </w:r>
      <w:r w:rsidR="003E4759" w:rsidRPr="001D7BAD">
        <w:rPr>
          <w:lang w:val="en-US"/>
        </w:rPr>
        <w:t>. Regular reporting of the IMC</w:t>
      </w:r>
      <w:r w:rsidR="00A07852">
        <w:rPr>
          <w:lang w:val="en-US"/>
        </w:rPr>
        <w:t>,</w:t>
      </w:r>
      <w:r w:rsidR="003E4759" w:rsidRPr="001D7BAD">
        <w:rPr>
          <w:lang w:val="en-US"/>
        </w:rPr>
        <w:t xml:space="preserve"> for its work</w:t>
      </w:r>
      <w:r w:rsidR="00A07852">
        <w:rPr>
          <w:lang w:val="en-US"/>
        </w:rPr>
        <w:t xml:space="preserve">, is done on periodic </w:t>
      </w:r>
      <w:r w:rsidR="003E4759" w:rsidRPr="001D7BAD">
        <w:rPr>
          <w:lang w:val="en-US"/>
        </w:rPr>
        <w:t>basis - (1) once in every three (3) months and</w:t>
      </w:r>
      <w:r w:rsidR="00A07852">
        <w:rPr>
          <w:lang w:val="en-US"/>
        </w:rPr>
        <w:t xml:space="preserve"> until 31 March of the following year</w:t>
      </w:r>
      <w:r w:rsidR="00D00D7D">
        <w:rPr>
          <w:lang w:val="en-US"/>
        </w:rPr>
        <w:t xml:space="preserve"> presents to the Assembly of the Republic of Kosovo an annual report. </w:t>
      </w:r>
      <w:r w:rsidR="003E4759" w:rsidRPr="001D7BAD">
        <w:rPr>
          <w:lang w:val="en-US"/>
        </w:rPr>
        <w:t xml:space="preserve">Extraordinary reporting is </w:t>
      </w:r>
      <w:r w:rsidR="00D00D7D">
        <w:rPr>
          <w:lang w:val="en-US"/>
        </w:rPr>
        <w:t>done upon the request o</w:t>
      </w:r>
      <w:r w:rsidR="003E4759" w:rsidRPr="001D7BAD">
        <w:rPr>
          <w:lang w:val="en-US"/>
        </w:rPr>
        <w:t>f the founder.</w:t>
      </w:r>
    </w:p>
    <w:p w:rsidR="00190E2A" w:rsidRPr="001D7BAD" w:rsidRDefault="00190E2A" w:rsidP="008D1B5F">
      <w:pPr>
        <w:jc w:val="both"/>
        <w:rPr>
          <w:lang w:val="en-US"/>
        </w:rPr>
      </w:pPr>
    </w:p>
    <w:p w:rsidR="00C37CA2" w:rsidRPr="001D7BAD" w:rsidRDefault="00C37CA2" w:rsidP="00C37CA2">
      <w:pPr>
        <w:jc w:val="center"/>
        <w:rPr>
          <w:b/>
          <w:lang w:val="en-US"/>
        </w:rPr>
      </w:pPr>
      <w:r w:rsidRPr="001D7BAD">
        <w:rPr>
          <w:b/>
          <w:lang w:val="en-US"/>
        </w:rPr>
        <w:t xml:space="preserve">Article </w:t>
      </w:r>
      <w:r>
        <w:rPr>
          <w:b/>
          <w:lang w:val="en-US"/>
        </w:rPr>
        <w:t>22</w:t>
      </w:r>
    </w:p>
    <w:p w:rsidR="00190E2A" w:rsidRPr="001D7BAD" w:rsidRDefault="00656080" w:rsidP="00C37CA2">
      <w:pPr>
        <w:jc w:val="center"/>
        <w:rPr>
          <w:b/>
          <w:lang w:val="en-US"/>
        </w:rPr>
      </w:pPr>
      <w:r>
        <w:rPr>
          <w:b/>
          <w:lang w:val="en-US"/>
        </w:rPr>
        <w:t>Amendment of the Rules and Procedure of IMC</w:t>
      </w:r>
    </w:p>
    <w:p w:rsidR="00190E2A" w:rsidRPr="001D7BAD" w:rsidRDefault="00190E2A" w:rsidP="008D1B5F">
      <w:pPr>
        <w:jc w:val="both"/>
        <w:rPr>
          <w:b/>
          <w:lang w:val="en-US"/>
        </w:rPr>
      </w:pPr>
    </w:p>
    <w:p w:rsidR="00190E2A" w:rsidRPr="001D7BAD" w:rsidRDefault="00190E2A" w:rsidP="008D1B5F">
      <w:pPr>
        <w:jc w:val="both"/>
        <w:rPr>
          <w:lang w:val="en-US"/>
        </w:rPr>
      </w:pPr>
      <w:r w:rsidRPr="001D7BAD">
        <w:rPr>
          <w:lang w:val="en-US"/>
        </w:rPr>
        <w:t xml:space="preserve">This </w:t>
      </w:r>
      <w:r w:rsidR="00656080" w:rsidRPr="001D7BAD">
        <w:rPr>
          <w:lang w:val="en-US"/>
        </w:rPr>
        <w:t xml:space="preserve">Regulation </w:t>
      </w:r>
      <w:r w:rsidRPr="001D7BAD">
        <w:rPr>
          <w:lang w:val="en-US"/>
        </w:rPr>
        <w:t xml:space="preserve">can be amended at any time in accordance with the </w:t>
      </w:r>
      <w:r w:rsidR="00656080">
        <w:rPr>
          <w:lang w:val="en-US"/>
        </w:rPr>
        <w:t>L</w:t>
      </w:r>
      <w:r w:rsidRPr="001D7BAD">
        <w:rPr>
          <w:lang w:val="en-US"/>
        </w:rPr>
        <w:t xml:space="preserve">aw and </w:t>
      </w:r>
      <w:r w:rsidR="00656080">
        <w:rPr>
          <w:lang w:val="en-US"/>
        </w:rPr>
        <w:t xml:space="preserve">by </w:t>
      </w:r>
      <w:r w:rsidR="00C37CA2">
        <w:rPr>
          <w:lang w:val="en-US"/>
        </w:rPr>
        <w:t xml:space="preserve">the decision </w:t>
      </w:r>
      <w:r w:rsidRPr="001D7BAD">
        <w:rPr>
          <w:lang w:val="en-US"/>
        </w:rPr>
        <w:t>of the IMC.</w:t>
      </w:r>
    </w:p>
    <w:p w:rsidR="00190E2A" w:rsidRPr="001D7BAD" w:rsidRDefault="00190E2A" w:rsidP="008D1B5F">
      <w:pPr>
        <w:jc w:val="both"/>
        <w:rPr>
          <w:lang w:val="en-US"/>
        </w:rPr>
      </w:pPr>
    </w:p>
    <w:p w:rsidR="00C37CA2" w:rsidRPr="001D7BAD" w:rsidRDefault="00C37CA2" w:rsidP="00C37CA2">
      <w:pPr>
        <w:jc w:val="center"/>
        <w:rPr>
          <w:b/>
          <w:lang w:val="en-US"/>
        </w:rPr>
      </w:pPr>
      <w:r w:rsidRPr="001D7BAD">
        <w:rPr>
          <w:b/>
          <w:lang w:val="en-US"/>
        </w:rPr>
        <w:t xml:space="preserve">Article </w:t>
      </w:r>
      <w:r>
        <w:rPr>
          <w:b/>
          <w:lang w:val="en-US"/>
        </w:rPr>
        <w:t>23</w:t>
      </w:r>
    </w:p>
    <w:p w:rsidR="00190E2A" w:rsidRPr="001D7BAD" w:rsidRDefault="00190E2A" w:rsidP="00C37CA2">
      <w:pPr>
        <w:jc w:val="center"/>
        <w:rPr>
          <w:b/>
          <w:lang w:val="en-US"/>
        </w:rPr>
      </w:pPr>
      <w:r w:rsidRPr="001D7BAD">
        <w:rPr>
          <w:b/>
          <w:lang w:val="en-US"/>
        </w:rPr>
        <w:t xml:space="preserve">Entry into </w:t>
      </w:r>
      <w:r w:rsidR="00656080" w:rsidRPr="001D7BAD">
        <w:rPr>
          <w:b/>
          <w:lang w:val="en-US"/>
        </w:rPr>
        <w:t>Force</w:t>
      </w:r>
    </w:p>
    <w:p w:rsidR="00190E2A" w:rsidRPr="001D7BAD" w:rsidRDefault="00190E2A" w:rsidP="008D1B5F">
      <w:pPr>
        <w:jc w:val="both"/>
        <w:rPr>
          <w:b/>
          <w:lang w:val="en-US"/>
        </w:rPr>
      </w:pPr>
    </w:p>
    <w:p w:rsidR="00190E2A" w:rsidRPr="001D7BAD" w:rsidRDefault="00190E2A" w:rsidP="008D1B5F">
      <w:pPr>
        <w:jc w:val="both"/>
        <w:rPr>
          <w:lang w:val="en-US"/>
        </w:rPr>
      </w:pPr>
      <w:r w:rsidRPr="001D7BAD">
        <w:rPr>
          <w:lang w:val="en-US"/>
        </w:rPr>
        <w:t xml:space="preserve">The Rules of Procedures of the IMC shall enter into force </w:t>
      </w:r>
      <w:r w:rsidR="00656080">
        <w:rPr>
          <w:lang w:val="en-US"/>
        </w:rPr>
        <w:t xml:space="preserve">on </w:t>
      </w:r>
      <w:r w:rsidR="00C37CA2" w:rsidRPr="00C37CA2">
        <w:rPr>
          <w:lang w:val="en-US"/>
        </w:rPr>
        <w:t xml:space="preserve">the day </w:t>
      </w:r>
      <w:r w:rsidR="00656080">
        <w:rPr>
          <w:lang w:val="en-US"/>
        </w:rPr>
        <w:t>of its approval</w:t>
      </w:r>
      <w:r w:rsidR="00C37CA2" w:rsidRPr="00C37CA2">
        <w:rPr>
          <w:lang w:val="en-US"/>
        </w:rPr>
        <w:t xml:space="preserve"> by the IMC and </w:t>
      </w:r>
      <w:r w:rsidR="00B26752">
        <w:rPr>
          <w:rStyle w:val="hps"/>
        </w:rPr>
        <w:t>supersede</w:t>
      </w:r>
      <w:r w:rsidR="00B26752">
        <w:rPr>
          <w:lang w:val="en-US"/>
        </w:rPr>
        <w:t xml:space="preserve">s </w:t>
      </w:r>
      <w:r w:rsidR="00C37CA2" w:rsidRPr="00C37CA2">
        <w:rPr>
          <w:lang w:val="en-US"/>
        </w:rPr>
        <w:t>previous R</w:t>
      </w:r>
      <w:r w:rsidR="00C37CA2">
        <w:rPr>
          <w:lang w:val="en-US"/>
        </w:rPr>
        <w:t>ules of Procedure of</w:t>
      </w:r>
      <w:r w:rsidR="00C37CA2" w:rsidRPr="00C37CA2">
        <w:rPr>
          <w:lang w:val="en-US"/>
        </w:rPr>
        <w:t xml:space="preserve"> IMC</w:t>
      </w:r>
      <w:r w:rsidRPr="001D7BAD">
        <w:rPr>
          <w:lang w:val="en-US"/>
        </w:rPr>
        <w:t>.</w:t>
      </w:r>
    </w:p>
    <w:p w:rsidR="00190E2A" w:rsidRPr="001D7BAD" w:rsidRDefault="00190E2A" w:rsidP="008D1B5F">
      <w:pPr>
        <w:jc w:val="both"/>
        <w:rPr>
          <w:lang w:val="en-US"/>
        </w:rPr>
      </w:pPr>
    </w:p>
    <w:p w:rsidR="00190E2A" w:rsidRPr="001D7BAD" w:rsidRDefault="00190E2A" w:rsidP="008D1B5F">
      <w:pPr>
        <w:jc w:val="both"/>
        <w:rPr>
          <w:lang w:val="en-US"/>
        </w:rPr>
      </w:pPr>
    </w:p>
    <w:p w:rsidR="00190E2A" w:rsidRPr="001D7BAD" w:rsidRDefault="00190E2A" w:rsidP="008D1B5F">
      <w:pPr>
        <w:jc w:val="both"/>
        <w:rPr>
          <w:lang w:val="en-US"/>
        </w:rPr>
      </w:pPr>
    </w:p>
    <w:p w:rsidR="00190E2A" w:rsidRPr="001D7BAD" w:rsidRDefault="00190E2A" w:rsidP="008D1B5F">
      <w:pPr>
        <w:jc w:val="both"/>
        <w:rPr>
          <w:b/>
          <w:lang w:val="en-US"/>
        </w:rPr>
      </w:pPr>
      <w:r w:rsidRPr="001D7BAD">
        <w:rPr>
          <w:b/>
          <w:lang w:val="en-US"/>
        </w:rPr>
        <w:t xml:space="preserve">Chairperson of the IMC </w:t>
      </w:r>
      <w:r w:rsidRPr="001D7BAD">
        <w:rPr>
          <w:b/>
          <w:lang w:val="en-US"/>
        </w:rPr>
        <w:tab/>
      </w:r>
      <w:r w:rsidRPr="001D7BAD">
        <w:rPr>
          <w:b/>
          <w:lang w:val="en-US"/>
        </w:rPr>
        <w:tab/>
      </w:r>
      <w:r w:rsidRPr="001D7BAD">
        <w:rPr>
          <w:b/>
          <w:lang w:val="en-US"/>
        </w:rPr>
        <w:tab/>
      </w:r>
      <w:r w:rsidRPr="001D7BAD">
        <w:rPr>
          <w:b/>
          <w:lang w:val="en-US"/>
        </w:rPr>
        <w:tab/>
      </w:r>
      <w:r w:rsidRPr="001D7BAD">
        <w:rPr>
          <w:b/>
          <w:lang w:val="en-US"/>
        </w:rPr>
        <w:tab/>
      </w:r>
      <w:r w:rsidRPr="001D7BAD">
        <w:rPr>
          <w:b/>
          <w:lang w:val="en-US"/>
        </w:rPr>
        <w:tab/>
        <w:t>Date:</w:t>
      </w:r>
    </w:p>
    <w:p w:rsidR="00190E2A" w:rsidRPr="001D7BAD" w:rsidRDefault="00190E2A" w:rsidP="008D1B5F">
      <w:pPr>
        <w:jc w:val="both"/>
        <w:rPr>
          <w:b/>
          <w:lang w:val="en-US"/>
        </w:rPr>
      </w:pPr>
      <w:r w:rsidRPr="001D7BAD">
        <w:rPr>
          <w:b/>
          <w:lang w:val="en-US"/>
        </w:rPr>
        <w:t>__________________</w:t>
      </w:r>
      <w:r w:rsidRPr="001D7BAD">
        <w:rPr>
          <w:b/>
          <w:lang w:val="en-US"/>
        </w:rPr>
        <w:tab/>
      </w:r>
      <w:r w:rsidRPr="001D7BAD">
        <w:rPr>
          <w:b/>
          <w:lang w:val="en-US"/>
        </w:rPr>
        <w:tab/>
      </w:r>
      <w:r w:rsidRPr="001D7BAD">
        <w:rPr>
          <w:b/>
          <w:lang w:val="en-US"/>
        </w:rPr>
        <w:tab/>
      </w:r>
      <w:r w:rsidRPr="001D7BAD">
        <w:rPr>
          <w:b/>
          <w:lang w:val="en-US"/>
        </w:rPr>
        <w:tab/>
      </w:r>
      <w:r w:rsidRPr="001D7BAD">
        <w:rPr>
          <w:b/>
          <w:lang w:val="en-US"/>
        </w:rPr>
        <w:tab/>
      </w:r>
      <w:r w:rsidRPr="001D7BAD">
        <w:rPr>
          <w:b/>
          <w:lang w:val="en-US"/>
        </w:rPr>
        <w:tab/>
      </w:r>
      <w:r w:rsidR="00C37CA2">
        <w:rPr>
          <w:b/>
          <w:lang w:val="en-US"/>
        </w:rPr>
        <w:t>23 may 2014</w:t>
      </w:r>
    </w:p>
    <w:p w:rsidR="00190E2A" w:rsidRPr="001D7BAD" w:rsidRDefault="00C37CA2" w:rsidP="008D1B5F">
      <w:pPr>
        <w:jc w:val="both"/>
        <w:rPr>
          <w:b/>
          <w:lang w:val="en-US"/>
        </w:rPr>
      </w:pPr>
      <w:r>
        <w:rPr>
          <w:b/>
          <w:lang w:val="en-US"/>
        </w:rPr>
        <w:t>Adnan MEROVCI</w:t>
      </w:r>
    </w:p>
    <w:p w:rsidR="00190E2A" w:rsidRPr="001D7BAD" w:rsidRDefault="00190E2A" w:rsidP="008D1B5F">
      <w:pPr>
        <w:rPr>
          <w:lang w:val="en-US"/>
        </w:rPr>
      </w:pPr>
    </w:p>
    <w:sectPr w:rsidR="00190E2A" w:rsidRPr="001D7BAD" w:rsidSect="009407E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0"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18F" w:rsidRDefault="0041118F">
      <w:r>
        <w:separator/>
      </w:r>
    </w:p>
  </w:endnote>
  <w:endnote w:type="continuationSeparator" w:id="0">
    <w:p w:rsidR="0041118F" w:rsidRDefault="004111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neidler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53" w:rsidRDefault="00064A9A" w:rsidP="0054627D">
    <w:pPr>
      <w:pStyle w:val="Footer"/>
      <w:framePr w:wrap="around" w:vAnchor="text" w:hAnchor="margin" w:xAlign="center" w:y="1"/>
      <w:rPr>
        <w:rStyle w:val="PageNumber"/>
      </w:rPr>
    </w:pPr>
    <w:r>
      <w:rPr>
        <w:rStyle w:val="PageNumber"/>
      </w:rPr>
      <w:fldChar w:fldCharType="begin"/>
    </w:r>
    <w:r w:rsidR="00703753">
      <w:rPr>
        <w:rStyle w:val="PageNumber"/>
      </w:rPr>
      <w:instrText xml:space="preserve">PAGE  </w:instrText>
    </w:r>
    <w:r>
      <w:rPr>
        <w:rStyle w:val="PageNumber"/>
      </w:rPr>
      <w:fldChar w:fldCharType="end"/>
    </w:r>
  </w:p>
  <w:p w:rsidR="00703753" w:rsidRDefault="00703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53" w:rsidRPr="00760AA8" w:rsidRDefault="00703753" w:rsidP="0054627D">
    <w:pPr>
      <w:pStyle w:val="Footer"/>
      <w:framePr w:wrap="around" w:vAnchor="text" w:hAnchor="margin" w:xAlign="center" w:y="1"/>
      <w:rPr>
        <w:rStyle w:val="PageNumber"/>
        <w:rFonts w:ascii="Arial" w:hAnsi="Arial" w:cs="Arial"/>
      </w:rPr>
    </w:pPr>
    <w:r w:rsidRPr="00760AA8">
      <w:rPr>
        <w:rStyle w:val="PageNumber"/>
        <w:rFonts w:ascii="Arial" w:hAnsi="Arial" w:cs="Arial"/>
      </w:rPr>
      <w:t xml:space="preserve"> </w:t>
    </w:r>
  </w:p>
  <w:p w:rsidR="00703753" w:rsidRDefault="00703753" w:rsidP="006F6F17">
    <w:pPr>
      <w:pStyle w:val="Footer"/>
      <w:pBdr>
        <w:bottom w:val="single" w:sz="12" w:space="1" w:color="auto"/>
      </w:pBdr>
      <w:jc w:val="center"/>
      <w:rPr>
        <w:sz w:val="16"/>
        <w:szCs w:val="16"/>
      </w:rPr>
    </w:pPr>
  </w:p>
  <w:p w:rsidR="00703753" w:rsidRPr="00D5402C" w:rsidRDefault="00703753" w:rsidP="006F6F17">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/Independent Media Commission, Rr.Ul.Str. Perandori Justinian Nr. 14 Qyteza, Pejton, 10000 Prishtinë-</w:t>
    </w:r>
    <w:r w:rsidRPr="00D5402C">
      <w:rPr>
        <w:sz w:val="15"/>
        <w:szCs w:val="15"/>
        <w:lang w:val="sr-Cyrl-BA"/>
      </w:rPr>
      <w:t>Prištin</w:t>
    </w:r>
    <w:r w:rsidRPr="00D5402C">
      <w:rPr>
        <w:sz w:val="15"/>
        <w:szCs w:val="15"/>
      </w:rPr>
      <w:t xml:space="preserve">- Pristina/Kosovë-Kosovo, Tel: (+381) (0) 38 245 031, Fax: (+381) (0) 38 245 034, E-mail: </w:t>
    </w:r>
    <w:hyperlink r:id="rId1" w:history="1">
      <w:r w:rsidRPr="00D5402C">
        <w:rPr>
          <w:rStyle w:val="Hyperlink"/>
          <w:sz w:val="15"/>
          <w:szCs w:val="15"/>
        </w:rPr>
        <w:t>Info@kpm-ks.org</w:t>
      </w:r>
    </w:hyperlink>
    <w:r w:rsidRPr="00D5402C">
      <w:rPr>
        <w:sz w:val="15"/>
        <w:szCs w:val="15"/>
      </w:rPr>
      <w:t xml:space="preserve">;, </w:t>
    </w:r>
    <w:hyperlink r:id="rId2" w:history="1">
      <w:r w:rsidRPr="00D5402C">
        <w:rPr>
          <w:rStyle w:val="Hyperlink"/>
          <w:sz w:val="15"/>
          <w:szCs w:val="15"/>
        </w:rPr>
        <w:t>www.kpm-ks.org</w:t>
      </w:r>
    </w:hyperlink>
    <w:r w:rsidRPr="00D5402C">
      <w:rPr>
        <w:sz w:val="15"/>
        <w:szCs w:val="15"/>
      </w:rPr>
      <w:t>;</w:t>
    </w:r>
  </w:p>
  <w:p w:rsidR="00703753" w:rsidRPr="006F6F17" w:rsidRDefault="00703753" w:rsidP="006F6F17">
    <w:pPr>
      <w:spacing w:line="360" w:lineRule="auto"/>
      <w:jc w:val="center"/>
      <w:rPr>
        <w:rFonts w:ascii="Tahoma" w:hAnsi="Tahoma" w:cs="Tahoma"/>
        <w:b/>
        <w:bCs/>
        <w:color w:val="C4BC96"/>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53" w:rsidRDefault="007925E8">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9pt;margin-top:-1.75pt;width:459pt;height:27.65pt;z-index:251658240" filled="f" stroked="f">
          <v:textbox style="mso-next-textbox:#_x0000_s2051" inset=",0,,0">
            <w:txbxContent>
              <w:p w:rsidR="007925E8" w:rsidRPr="00D5402C" w:rsidRDefault="007925E8" w:rsidP="007925E8">
                <w:pPr>
                  <w:pStyle w:val="Footer"/>
                  <w:jc w:val="center"/>
                  <w:rPr>
                    <w:sz w:val="15"/>
                    <w:szCs w:val="15"/>
                  </w:rPr>
                </w:pPr>
                <w:proofErr w:type="spellStart"/>
                <w:proofErr w:type="gramStart"/>
                <w:r w:rsidRPr="00D5402C">
                  <w:rPr>
                    <w:sz w:val="15"/>
                    <w:szCs w:val="15"/>
                  </w:rPr>
                  <w:t>Komisioni</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w:t>
                </w:r>
                <w:proofErr w:type="spellStart"/>
                <w:r w:rsidRPr="00D5402C">
                  <w:rPr>
                    <w:sz w:val="15"/>
                    <w:szCs w:val="15"/>
                  </w:rPr>
                  <w:t>Pavarur</w:t>
                </w:r>
                <w:proofErr w:type="spellEnd"/>
                <w:r w:rsidRPr="00D5402C">
                  <w:rPr>
                    <w:sz w:val="15"/>
                    <w:szCs w:val="15"/>
                  </w:rPr>
                  <w:t xml:space="preserve"> </w:t>
                </w:r>
                <w:proofErr w:type="spellStart"/>
                <w:r w:rsidRPr="00D5402C">
                  <w:rPr>
                    <w:sz w:val="15"/>
                    <w:szCs w:val="15"/>
                  </w:rPr>
                  <w:t>i</w:t>
                </w:r>
                <w:proofErr w:type="spellEnd"/>
                <w:r w:rsidRPr="00D5402C">
                  <w:rPr>
                    <w:sz w:val="15"/>
                    <w:szCs w:val="15"/>
                  </w:rPr>
                  <w:t xml:space="preserve"> Mediave/</w:t>
                </w:r>
                <w:r w:rsidRPr="00D5402C">
                  <w:rPr>
                    <w:sz w:val="15"/>
                    <w:szCs w:val="15"/>
                    <w:lang w:val="sr-Cyrl-BA"/>
                  </w:rPr>
                  <w:t>Nezavisna Komisija za Medije</w:t>
                </w:r>
                <w:r w:rsidRPr="00D5402C">
                  <w:rPr>
                    <w:sz w:val="15"/>
                    <w:szCs w:val="15"/>
                  </w:rPr>
                  <w:t>/Independent Media Commission, Rr.Ul.Str.</w:t>
                </w:r>
                <w:proofErr w:type="gramEnd"/>
                <w:r w:rsidRPr="00D5402C">
                  <w:rPr>
                    <w:sz w:val="15"/>
                    <w:szCs w:val="15"/>
                  </w:rPr>
                  <w:t xml:space="preserve"> Perandori Justinian Nr. 14 Qyteza, Pejton, 10000 Prishtinë-</w:t>
                </w:r>
                <w:r w:rsidRPr="00D5402C">
                  <w:rPr>
                    <w:sz w:val="15"/>
                    <w:szCs w:val="15"/>
                    <w:lang w:val="sr-Cyrl-BA"/>
                  </w:rPr>
                  <w:t>Prištin</w:t>
                </w:r>
                <w:r w:rsidRPr="00D5402C">
                  <w:rPr>
                    <w:sz w:val="15"/>
                    <w:szCs w:val="15"/>
                  </w:rPr>
                  <w:t xml:space="preserve">- Pristina/Kosovë-Kosovo, Tel: (+381) (0) 38 245 031, Fax: (+381) (0) 38 245 034, E-mail: </w:t>
                </w:r>
                <w:hyperlink r:id="rId1" w:history="1">
                  <w:r w:rsidRPr="00D5402C">
                    <w:rPr>
                      <w:rStyle w:val="Hyperlink"/>
                      <w:sz w:val="15"/>
                      <w:szCs w:val="15"/>
                    </w:rPr>
                    <w:t>Info@kpm-ks.org</w:t>
                  </w:r>
                </w:hyperlink>
                <w:r w:rsidRPr="00D5402C">
                  <w:rPr>
                    <w:sz w:val="15"/>
                    <w:szCs w:val="15"/>
                  </w:rPr>
                  <w:t xml:space="preserve">;, </w:t>
                </w:r>
                <w:hyperlink r:id="rId2" w:history="1">
                  <w:r w:rsidRPr="00D5402C">
                    <w:rPr>
                      <w:rStyle w:val="Hyperlink"/>
                      <w:sz w:val="15"/>
                      <w:szCs w:val="15"/>
                    </w:rPr>
                    <w:t>www.kpm-ks.org</w:t>
                  </w:r>
                </w:hyperlink>
                <w:r w:rsidRPr="00D5402C">
                  <w:rPr>
                    <w:sz w:val="15"/>
                    <w:szCs w:val="15"/>
                  </w:rPr>
                  <w:t>;</w:t>
                </w:r>
              </w:p>
              <w:p w:rsidR="007925E8" w:rsidRPr="00BF5028" w:rsidRDefault="007925E8" w:rsidP="007925E8">
                <w:pPr>
                  <w:spacing w:line="480" w:lineRule="auto"/>
                  <w:jc w:val="center"/>
                  <w:rPr>
                    <w:rFonts w:ascii="Tahoma" w:hAnsi="Tahoma"/>
                    <w:color w:val="808080"/>
                    <w:sz w:val="16"/>
                  </w:rPr>
                </w:pPr>
              </w:p>
              <w:p w:rsidR="007925E8" w:rsidRPr="00BF5028" w:rsidRDefault="007925E8" w:rsidP="007925E8">
                <w:pPr>
                  <w:spacing w:line="480" w:lineRule="auto"/>
                  <w:jc w:val="center"/>
                  <w:rPr>
                    <w:color w:val="808080"/>
                  </w:rPr>
                </w:pP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18F" w:rsidRDefault="0041118F">
      <w:r>
        <w:separator/>
      </w:r>
    </w:p>
  </w:footnote>
  <w:footnote w:type="continuationSeparator" w:id="0">
    <w:p w:rsidR="0041118F" w:rsidRDefault="00411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53" w:rsidRDefault="00064A9A" w:rsidP="0054627D">
    <w:pPr>
      <w:pStyle w:val="Header"/>
      <w:framePr w:wrap="around" w:vAnchor="text" w:hAnchor="margin" w:xAlign="center" w:y="1"/>
      <w:rPr>
        <w:rStyle w:val="PageNumber"/>
      </w:rPr>
    </w:pPr>
    <w:r>
      <w:rPr>
        <w:rStyle w:val="PageNumber"/>
      </w:rPr>
      <w:fldChar w:fldCharType="begin"/>
    </w:r>
    <w:r w:rsidR="00703753">
      <w:rPr>
        <w:rStyle w:val="PageNumber"/>
      </w:rPr>
      <w:instrText xml:space="preserve">PAGE  </w:instrText>
    </w:r>
    <w:r>
      <w:rPr>
        <w:rStyle w:val="PageNumber"/>
      </w:rPr>
      <w:fldChar w:fldCharType="end"/>
    </w:r>
  </w:p>
  <w:p w:rsidR="00703753" w:rsidRDefault="00703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53" w:rsidRDefault="00064A9A" w:rsidP="0054627D">
    <w:pPr>
      <w:pStyle w:val="Header"/>
      <w:framePr w:wrap="around" w:vAnchor="text" w:hAnchor="margin" w:xAlign="center" w:y="1"/>
      <w:rPr>
        <w:rStyle w:val="PageNumber"/>
      </w:rPr>
    </w:pPr>
    <w:r>
      <w:rPr>
        <w:rStyle w:val="PageNumber"/>
      </w:rPr>
      <w:fldChar w:fldCharType="begin"/>
    </w:r>
    <w:r w:rsidR="00703753">
      <w:rPr>
        <w:rStyle w:val="PageNumber"/>
      </w:rPr>
      <w:instrText xml:space="preserve">PAGE  </w:instrText>
    </w:r>
    <w:r>
      <w:rPr>
        <w:rStyle w:val="PageNumber"/>
      </w:rPr>
      <w:fldChar w:fldCharType="separate"/>
    </w:r>
    <w:r w:rsidR="007925E8">
      <w:rPr>
        <w:rStyle w:val="PageNumber"/>
        <w:noProof/>
      </w:rPr>
      <w:t>7</w:t>
    </w:r>
    <w:r>
      <w:rPr>
        <w:rStyle w:val="PageNumber"/>
      </w:rPr>
      <w:fldChar w:fldCharType="end"/>
    </w:r>
  </w:p>
  <w:p w:rsidR="00703753" w:rsidRDefault="007037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E8" w:rsidRDefault="007925E8">
    <w:pPr>
      <w:pStyle w:val="Header"/>
      <w:jc w:val="right"/>
    </w:pPr>
  </w:p>
  <w:p w:rsidR="00703753" w:rsidRDefault="00703753" w:rsidP="0054627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7A51"/>
    <w:multiLevelType w:val="hybridMultilevel"/>
    <w:tmpl w:val="71541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A7B05"/>
    <w:multiLevelType w:val="hybridMultilevel"/>
    <w:tmpl w:val="97CC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700A5"/>
    <w:multiLevelType w:val="hybridMultilevel"/>
    <w:tmpl w:val="EB3033D6"/>
    <w:lvl w:ilvl="0" w:tplc="93BE6FEA">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E00400"/>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4">
    <w:nsid w:val="237F711E"/>
    <w:multiLevelType w:val="singleLevel"/>
    <w:tmpl w:val="BAF49BB0"/>
    <w:lvl w:ilvl="0">
      <w:start w:val="1"/>
      <w:numFmt w:val="bullet"/>
      <w:lvlText w:val="-"/>
      <w:lvlJc w:val="left"/>
      <w:pPr>
        <w:tabs>
          <w:tab w:val="num" w:pos="360"/>
        </w:tabs>
        <w:ind w:left="360" w:hanging="360"/>
      </w:pPr>
      <w:rPr>
        <w:rFonts w:ascii="Times New Roman" w:hAnsi="Times New Roman" w:hint="default"/>
      </w:rPr>
    </w:lvl>
  </w:abstractNum>
  <w:abstractNum w:abstractNumId="5">
    <w:nsid w:val="32E83540"/>
    <w:multiLevelType w:val="hybridMultilevel"/>
    <w:tmpl w:val="4C585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56ADA"/>
    <w:multiLevelType w:val="hybridMultilevel"/>
    <w:tmpl w:val="A7526152"/>
    <w:lvl w:ilvl="0" w:tplc="16BC9BEE">
      <w:start w:val="1"/>
      <w:numFmt w:val="decimal"/>
      <w:lvlText w:val="%1."/>
      <w:lvlJc w:val="left"/>
      <w:pPr>
        <w:tabs>
          <w:tab w:val="num" w:pos="1080"/>
        </w:tabs>
        <w:ind w:left="1080" w:hanging="360"/>
      </w:pPr>
      <w:rPr>
        <w:rFonts w:ascii="Schneidler BT" w:hAnsi="Schneidler BT" w:cs="Times New Roman" w:hint="default"/>
        <w:sz w:val="28"/>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576349A"/>
    <w:multiLevelType w:val="multilevel"/>
    <w:tmpl w:val="5300A8A2"/>
    <w:lvl w:ilvl="0">
      <w:numFmt w:val="none"/>
      <w:pStyle w:val="Heading1"/>
      <w:lvlText w:val=""/>
      <w:lvlJc w:val="left"/>
      <w:pPr>
        <w:tabs>
          <w:tab w:val="num" w:pos="360"/>
        </w:tabs>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3A255C2E"/>
    <w:multiLevelType w:val="hybridMultilevel"/>
    <w:tmpl w:val="127E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F3CCE"/>
    <w:multiLevelType w:val="hybridMultilevel"/>
    <w:tmpl w:val="B1269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40A67D4"/>
    <w:multiLevelType w:val="hybridMultilevel"/>
    <w:tmpl w:val="169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B5DC9"/>
    <w:multiLevelType w:val="hybridMultilevel"/>
    <w:tmpl w:val="68DE8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42C39"/>
    <w:multiLevelType w:val="hybridMultilevel"/>
    <w:tmpl w:val="8DEE5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1402C"/>
    <w:multiLevelType w:val="hybridMultilevel"/>
    <w:tmpl w:val="2CAE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5D3B43"/>
    <w:multiLevelType w:val="hybridMultilevel"/>
    <w:tmpl w:val="753C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A1F69"/>
    <w:multiLevelType w:val="hybridMultilevel"/>
    <w:tmpl w:val="80583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83C88"/>
    <w:multiLevelType w:val="hybridMultilevel"/>
    <w:tmpl w:val="EBA49DE2"/>
    <w:lvl w:ilvl="0" w:tplc="5606871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401560D"/>
    <w:multiLevelType w:val="hybridMultilevel"/>
    <w:tmpl w:val="D4463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36FC6"/>
    <w:multiLevelType w:val="hybridMultilevel"/>
    <w:tmpl w:val="A07E7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37C8C"/>
    <w:multiLevelType w:val="hybridMultilevel"/>
    <w:tmpl w:val="0F0811EC"/>
    <w:lvl w:ilvl="0" w:tplc="21A66214">
      <w:start w:val="1"/>
      <w:numFmt w:val="decimal"/>
      <w:lvlText w:val="%1."/>
      <w:lvlJc w:val="left"/>
      <w:pPr>
        <w:tabs>
          <w:tab w:val="num" w:pos="720"/>
        </w:tabs>
        <w:ind w:left="720" w:hanging="360"/>
      </w:pPr>
      <w:rPr>
        <w:rFonts w:ascii="Times New Roman" w:hAnsi="Times New Roman"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BD21EA8"/>
    <w:multiLevelType w:val="hybridMultilevel"/>
    <w:tmpl w:val="B554C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B5C02"/>
    <w:multiLevelType w:val="singleLevel"/>
    <w:tmpl w:val="B156A3C4"/>
    <w:lvl w:ilvl="0">
      <w:start w:val="1"/>
      <w:numFmt w:val="decimal"/>
      <w:lvlText w:val="%1)"/>
      <w:lvlJc w:val="left"/>
      <w:pPr>
        <w:tabs>
          <w:tab w:val="num" w:pos="360"/>
        </w:tabs>
        <w:ind w:left="360" w:hanging="360"/>
      </w:pPr>
      <w:rPr>
        <w:rFonts w:cs="Times New Roman" w:hint="default"/>
        <w:i w:val="0"/>
        <w:sz w:val="22"/>
        <w:szCs w:val="22"/>
      </w:rPr>
    </w:lvl>
  </w:abstractNum>
  <w:abstractNum w:abstractNumId="22">
    <w:nsid w:val="74EC64C7"/>
    <w:multiLevelType w:val="hybridMultilevel"/>
    <w:tmpl w:val="BB90205C"/>
    <w:lvl w:ilvl="0" w:tplc="E1D66CF6">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6"/>
  </w:num>
  <w:num w:numId="4">
    <w:abstractNumId w:val="19"/>
  </w:num>
  <w:num w:numId="5">
    <w:abstractNumId w:val="21"/>
  </w:num>
  <w:num w:numId="6">
    <w:abstractNumId w:val="3"/>
  </w:num>
  <w:num w:numId="7">
    <w:abstractNumId w:val="4"/>
  </w:num>
  <w:num w:numId="8">
    <w:abstractNumId w:val="9"/>
  </w:num>
  <w:num w:numId="9">
    <w:abstractNumId w:val="22"/>
  </w:num>
  <w:num w:numId="10">
    <w:abstractNumId w:val="16"/>
  </w:num>
  <w:num w:numId="11">
    <w:abstractNumId w:val="17"/>
  </w:num>
  <w:num w:numId="12">
    <w:abstractNumId w:val="20"/>
  </w:num>
  <w:num w:numId="13">
    <w:abstractNumId w:val="15"/>
  </w:num>
  <w:num w:numId="14">
    <w:abstractNumId w:val="8"/>
  </w:num>
  <w:num w:numId="15">
    <w:abstractNumId w:val="0"/>
  </w:num>
  <w:num w:numId="16">
    <w:abstractNumId w:val="12"/>
  </w:num>
  <w:num w:numId="17">
    <w:abstractNumId w:val="1"/>
  </w:num>
  <w:num w:numId="18">
    <w:abstractNumId w:val="11"/>
  </w:num>
  <w:num w:numId="19">
    <w:abstractNumId w:val="13"/>
  </w:num>
  <w:num w:numId="20">
    <w:abstractNumId w:val="5"/>
  </w:num>
  <w:num w:numId="21">
    <w:abstractNumId w:val="10"/>
  </w:num>
  <w:num w:numId="22">
    <w:abstractNumId w:val="14"/>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322F41"/>
    <w:rsid w:val="000003DD"/>
    <w:rsid w:val="000044F2"/>
    <w:rsid w:val="00010316"/>
    <w:rsid w:val="00015E5C"/>
    <w:rsid w:val="000163B4"/>
    <w:rsid w:val="000245B8"/>
    <w:rsid w:val="0002664A"/>
    <w:rsid w:val="0003221E"/>
    <w:rsid w:val="0003699C"/>
    <w:rsid w:val="00042A8E"/>
    <w:rsid w:val="000439AC"/>
    <w:rsid w:val="000511C4"/>
    <w:rsid w:val="00054490"/>
    <w:rsid w:val="0006244E"/>
    <w:rsid w:val="00064A9A"/>
    <w:rsid w:val="00071EFF"/>
    <w:rsid w:val="000836D0"/>
    <w:rsid w:val="00085B08"/>
    <w:rsid w:val="00086189"/>
    <w:rsid w:val="00086DCC"/>
    <w:rsid w:val="00087482"/>
    <w:rsid w:val="00091267"/>
    <w:rsid w:val="00092829"/>
    <w:rsid w:val="00094ABF"/>
    <w:rsid w:val="000A031D"/>
    <w:rsid w:val="000A47A0"/>
    <w:rsid w:val="000A6C5D"/>
    <w:rsid w:val="000B6350"/>
    <w:rsid w:val="000C38A8"/>
    <w:rsid w:val="000C3D18"/>
    <w:rsid w:val="000C754F"/>
    <w:rsid w:val="000C7829"/>
    <w:rsid w:val="000D0F85"/>
    <w:rsid w:val="000D134B"/>
    <w:rsid w:val="000D4A9F"/>
    <w:rsid w:val="000D6A1E"/>
    <w:rsid w:val="000D7DAD"/>
    <w:rsid w:val="000E54B8"/>
    <w:rsid w:val="000F0CE6"/>
    <w:rsid w:val="001148C3"/>
    <w:rsid w:val="001272E5"/>
    <w:rsid w:val="001314EB"/>
    <w:rsid w:val="00134CED"/>
    <w:rsid w:val="0014151F"/>
    <w:rsid w:val="00143495"/>
    <w:rsid w:val="00144DF2"/>
    <w:rsid w:val="00155708"/>
    <w:rsid w:val="001604CF"/>
    <w:rsid w:val="001620A5"/>
    <w:rsid w:val="0016494E"/>
    <w:rsid w:val="00171D98"/>
    <w:rsid w:val="0017401C"/>
    <w:rsid w:val="00182BB5"/>
    <w:rsid w:val="001848E1"/>
    <w:rsid w:val="00187CC5"/>
    <w:rsid w:val="0019014B"/>
    <w:rsid w:val="00190E2A"/>
    <w:rsid w:val="001913C5"/>
    <w:rsid w:val="00197792"/>
    <w:rsid w:val="001A1DBA"/>
    <w:rsid w:val="001A53A7"/>
    <w:rsid w:val="001C1EDC"/>
    <w:rsid w:val="001C3FE1"/>
    <w:rsid w:val="001D5C67"/>
    <w:rsid w:val="001D7BAD"/>
    <w:rsid w:val="001E1320"/>
    <w:rsid w:val="001E3EE9"/>
    <w:rsid w:val="001E51A0"/>
    <w:rsid w:val="001F07FA"/>
    <w:rsid w:val="001F731A"/>
    <w:rsid w:val="00201E0A"/>
    <w:rsid w:val="00213450"/>
    <w:rsid w:val="0022205D"/>
    <w:rsid w:val="00233E00"/>
    <w:rsid w:val="00235398"/>
    <w:rsid w:val="00253C7E"/>
    <w:rsid w:val="00255E5B"/>
    <w:rsid w:val="00256CB0"/>
    <w:rsid w:val="00261510"/>
    <w:rsid w:val="002649DF"/>
    <w:rsid w:val="002670B2"/>
    <w:rsid w:val="00271081"/>
    <w:rsid w:val="002829CE"/>
    <w:rsid w:val="00290123"/>
    <w:rsid w:val="00296EDE"/>
    <w:rsid w:val="002A1482"/>
    <w:rsid w:val="002A18B2"/>
    <w:rsid w:val="002A36FE"/>
    <w:rsid w:val="002A4C84"/>
    <w:rsid w:val="002B118A"/>
    <w:rsid w:val="002B2D64"/>
    <w:rsid w:val="002F33C7"/>
    <w:rsid w:val="002F3CF7"/>
    <w:rsid w:val="002F5088"/>
    <w:rsid w:val="003004BD"/>
    <w:rsid w:val="00300AFF"/>
    <w:rsid w:val="00300F52"/>
    <w:rsid w:val="003059A3"/>
    <w:rsid w:val="00311403"/>
    <w:rsid w:val="003133A5"/>
    <w:rsid w:val="0031731D"/>
    <w:rsid w:val="00322F41"/>
    <w:rsid w:val="00330D76"/>
    <w:rsid w:val="003323EC"/>
    <w:rsid w:val="0033257C"/>
    <w:rsid w:val="003373E3"/>
    <w:rsid w:val="003408B4"/>
    <w:rsid w:val="003430D3"/>
    <w:rsid w:val="00345F9A"/>
    <w:rsid w:val="00361D1A"/>
    <w:rsid w:val="00361D21"/>
    <w:rsid w:val="00363B5E"/>
    <w:rsid w:val="00365A36"/>
    <w:rsid w:val="00371235"/>
    <w:rsid w:val="0037269E"/>
    <w:rsid w:val="00374763"/>
    <w:rsid w:val="00383B8B"/>
    <w:rsid w:val="00387450"/>
    <w:rsid w:val="003916A3"/>
    <w:rsid w:val="00393B6A"/>
    <w:rsid w:val="00395DC0"/>
    <w:rsid w:val="003B04E7"/>
    <w:rsid w:val="003B485A"/>
    <w:rsid w:val="003B6298"/>
    <w:rsid w:val="003C722E"/>
    <w:rsid w:val="003D476C"/>
    <w:rsid w:val="003E4759"/>
    <w:rsid w:val="003E5782"/>
    <w:rsid w:val="003E676D"/>
    <w:rsid w:val="003F5734"/>
    <w:rsid w:val="00406835"/>
    <w:rsid w:val="0041118F"/>
    <w:rsid w:val="00412B52"/>
    <w:rsid w:val="00417309"/>
    <w:rsid w:val="00427BF2"/>
    <w:rsid w:val="004452D5"/>
    <w:rsid w:val="0045650A"/>
    <w:rsid w:val="00456723"/>
    <w:rsid w:val="00456DFD"/>
    <w:rsid w:val="004608AE"/>
    <w:rsid w:val="004623B3"/>
    <w:rsid w:val="00465D3D"/>
    <w:rsid w:val="004736AA"/>
    <w:rsid w:val="004A088E"/>
    <w:rsid w:val="004A1053"/>
    <w:rsid w:val="004A560E"/>
    <w:rsid w:val="004C342F"/>
    <w:rsid w:val="004C364D"/>
    <w:rsid w:val="004C36F6"/>
    <w:rsid w:val="004C66E9"/>
    <w:rsid w:val="004E033C"/>
    <w:rsid w:val="004E754F"/>
    <w:rsid w:val="004F040B"/>
    <w:rsid w:val="004F0ABC"/>
    <w:rsid w:val="004F28E3"/>
    <w:rsid w:val="004F68EC"/>
    <w:rsid w:val="00503515"/>
    <w:rsid w:val="00504760"/>
    <w:rsid w:val="00506199"/>
    <w:rsid w:val="00512A10"/>
    <w:rsid w:val="00513025"/>
    <w:rsid w:val="00514AA2"/>
    <w:rsid w:val="00537D33"/>
    <w:rsid w:val="00545E84"/>
    <w:rsid w:val="0054627D"/>
    <w:rsid w:val="00554A46"/>
    <w:rsid w:val="005564EE"/>
    <w:rsid w:val="00556AD0"/>
    <w:rsid w:val="005629EA"/>
    <w:rsid w:val="00567CFA"/>
    <w:rsid w:val="00567F80"/>
    <w:rsid w:val="00570D4E"/>
    <w:rsid w:val="005744FA"/>
    <w:rsid w:val="005822B5"/>
    <w:rsid w:val="00583203"/>
    <w:rsid w:val="00583305"/>
    <w:rsid w:val="00592BD1"/>
    <w:rsid w:val="00592D86"/>
    <w:rsid w:val="00593AAF"/>
    <w:rsid w:val="00597117"/>
    <w:rsid w:val="005A0332"/>
    <w:rsid w:val="005A33B5"/>
    <w:rsid w:val="005C42FC"/>
    <w:rsid w:val="005C78F6"/>
    <w:rsid w:val="005C7B4B"/>
    <w:rsid w:val="005D504C"/>
    <w:rsid w:val="005D5A1A"/>
    <w:rsid w:val="005D6153"/>
    <w:rsid w:val="005D678A"/>
    <w:rsid w:val="005D78F3"/>
    <w:rsid w:val="005D7AFC"/>
    <w:rsid w:val="005E6861"/>
    <w:rsid w:val="005E6A62"/>
    <w:rsid w:val="005F2B3A"/>
    <w:rsid w:val="006016C0"/>
    <w:rsid w:val="00607166"/>
    <w:rsid w:val="006152A5"/>
    <w:rsid w:val="006158F0"/>
    <w:rsid w:val="00616C3F"/>
    <w:rsid w:val="0061799A"/>
    <w:rsid w:val="00620F05"/>
    <w:rsid w:val="00622EFA"/>
    <w:rsid w:val="00630E53"/>
    <w:rsid w:val="00643217"/>
    <w:rsid w:val="0064494E"/>
    <w:rsid w:val="00656080"/>
    <w:rsid w:val="00694E0D"/>
    <w:rsid w:val="006A7AE6"/>
    <w:rsid w:val="006B54E1"/>
    <w:rsid w:val="006C4059"/>
    <w:rsid w:val="006D56EF"/>
    <w:rsid w:val="006E6340"/>
    <w:rsid w:val="006E77E2"/>
    <w:rsid w:val="006F6F17"/>
    <w:rsid w:val="00701EB9"/>
    <w:rsid w:val="00703753"/>
    <w:rsid w:val="00713B6E"/>
    <w:rsid w:val="00716A78"/>
    <w:rsid w:val="00717F3F"/>
    <w:rsid w:val="007216E9"/>
    <w:rsid w:val="00724111"/>
    <w:rsid w:val="00724373"/>
    <w:rsid w:val="0073646E"/>
    <w:rsid w:val="00736AA0"/>
    <w:rsid w:val="0074579F"/>
    <w:rsid w:val="00745979"/>
    <w:rsid w:val="0074789A"/>
    <w:rsid w:val="00760AA8"/>
    <w:rsid w:val="0076398F"/>
    <w:rsid w:val="007925E8"/>
    <w:rsid w:val="007960E4"/>
    <w:rsid w:val="00796136"/>
    <w:rsid w:val="007A0DBB"/>
    <w:rsid w:val="007A1AEE"/>
    <w:rsid w:val="007A5A60"/>
    <w:rsid w:val="007A7FAF"/>
    <w:rsid w:val="007B09CA"/>
    <w:rsid w:val="007B3AE4"/>
    <w:rsid w:val="007B3BFC"/>
    <w:rsid w:val="007B61DA"/>
    <w:rsid w:val="007C3031"/>
    <w:rsid w:val="007D07FC"/>
    <w:rsid w:val="007D2A42"/>
    <w:rsid w:val="007D3647"/>
    <w:rsid w:val="007D4054"/>
    <w:rsid w:val="007D45E9"/>
    <w:rsid w:val="007D4F7B"/>
    <w:rsid w:val="007E07D9"/>
    <w:rsid w:val="007E097F"/>
    <w:rsid w:val="007E2DCC"/>
    <w:rsid w:val="007E61BA"/>
    <w:rsid w:val="007F2B80"/>
    <w:rsid w:val="0080485D"/>
    <w:rsid w:val="00816CF5"/>
    <w:rsid w:val="00820CA1"/>
    <w:rsid w:val="00823897"/>
    <w:rsid w:val="00823E9F"/>
    <w:rsid w:val="00826460"/>
    <w:rsid w:val="00826772"/>
    <w:rsid w:val="008351A5"/>
    <w:rsid w:val="00840604"/>
    <w:rsid w:val="00865718"/>
    <w:rsid w:val="008800DD"/>
    <w:rsid w:val="0088330E"/>
    <w:rsid w:val="00890D36"/>
    <w:rsid w:val="008924A7"/>
    <w:rsid w:val="00896012"/>
    <w:rsid w:val="008A77EC"/>
    <w:rsid w:val="008B3F3D"/>
    <w:rsid w:val="008B6DFD"/>
    <w:rsid w:val="008C0040"/>
    <w:rsid w:val="008C31E0"/>
    <w:rsid w:val="008C754A"/>
    <w:rsid w:val="008D1B5F"/>
    <w:rsid w:val="008D6A52"/>
    <w:rsid w:val="008E02A2"/>
    <w:rsid w:val="008E4A66"/>
    <w:rsid w:val="008F3D95"/>
    <w:rsid w:val="008F7765"/>
    <w:rsid w:val="009153FD"/>
    <w:rsid w:val="00920B4A"/>
    <w:rsid w:val="00922436"/>
    <w:rsid w:val="00922EDF"/>
    <w:rsid w:val="00927DA5"/>
    <w:rsid w:val="009407E3"/>
    <w:rsid w:val="00945074"/>
    <w:rsid w:val="009524F8"/>
    <w:rsid w:val="00953B8D"/>
    <w:rsid w:val="00955546"/>
    <w:rsid w:val="00956422"/>
    <w:rsid w:val="00957AAE"/>
    <w:rsid w:val="009667F8"/>
    <w:rsid w:val="009725CD"/>
    <w:rsid w:val="00975BF3"/>
    <w:rsid w:val="0098054E"/>
    <w:rsid w:val="0098641B"/>
    <w:rsid w:val="00987025"/>
    <w:rsid w:val="00994303"/>
    <w:rsid w:val="0099738B"/>
    <w:rsid w:val="009B0ADB"/>
    <w:rsid w:val="009B1C87"/>
    <w:rsid w:val="009C6A82"/>
    <w:rsid w:val="009C7707"/>
    <w:rsid w:val="009D0A40"/>
    <w:rsid w:val="009D148B"/>
    <w:rsid w:val="009E02D8"/>
    <w:rsid w:val="009E6DFC"/>
    <w:rsid w:val="009F136A"/>
    <w:rsid w:val="009F4BA2"/>
    <w:rsid w:val="009F63BB"/>
    <w:rsid w:val="009F710A"/>
    <w:rsid w:val="00A01BB7"/>
    <w:rsid w:val="00A07852"/>
    <w:rsid w:val="00A14F45"/>
    <w:rsid w:val="00A2305F"/>
    <w:rsid w:val="00A24C2E"/>
    <w:rsid w:val="00A2677D"/>
    <w:rsid w:val="00A318A1"/>
    <w:rsid w:val="00A368B9"/>
    <w:rsid w:val="00A36C2F"/>
    <w:rsid w:val="00A429C5"/>
    <w:rsid w:val="00A445F1"/>
    <w:rsid w:val="00A5174C"/>
    <w:rsid w:val="00A52C1B"/>
    <w:rsid w:val="00A656AC"/>
    <w:rsid w:val="00A8465F"/>
    <w:rsid w:val="00A84ADE"/>
    <w:rsid w:val="00A92AB8"/>
    <w:rsid w:val="00A97114"/>
    <w:rsid w:val="00AA4BB2"/>
    <w:rsid w:val="00AB108C"/>
    <w:rsid w:val="00AB3491"/>
    <w:rsid w:val="00AB49C6"/>
    <w:rsid w:val="00AD0E18"/>
    <w:rsid w:val="00AD5AEA"/>
    <w:rsid w:val="00AD5BED"/>
    <w:rsid w:val="00AE37FE"/>
    <w:rsid w:val="00AE5EA9"/>
    <w:rsid w:val="00AF1EDF"/>
    <w:rsid w:val="00AF51D9"/>
    <w:rsid w:val="00B03549"/>
    <w:rsid w:val="00B06638"/>
    <w:rsid w:val="00B10B88"/>
    <w:rsid w:val="00B11AB2"/>
    <w:rsid w:val="00B14A81"/>
    <w:rsid w:val="00B26752"/>
    <w:rsid w:val="00B50465"/>
    <w:rsid w:val="00B50659"/>
    <w:rsid w:val="00B52E7A"/>
    <w:rsid w:val="00B64C22"/>
    <w:rsid w:val="00B6737A"/>
    <w:rsid w:val="00B82251"/>
    <w:rsid w:val="00B94F92"/>
    <w:rsid w:val="00B95DE5"/>
    <w:rsid w:val="00B96686"/>
    <w:rsid w:val="00B9732C"/>
    <w:rsid w:val="00BA1308"/>
    <w:rsid w:val="00BC23A7"/>
    <w:rsid w:val="00BD310A"/>
    <w:rsid w:val="00BD4CFD"/>
    <w:rsid w:val="00BD5E8E"/>
    <w:rsid w:val="00BE1991"/>
    <w:rsid w:val="00BE2866"/>
    <w:rsid w:val="00BF0554"/>
    <w:rsid w:val="00BF1B63"/>
    <w:rsid w:val="00BF4CE7"/>
    <w:rsid w:val="00BF5028"/>
    <w:rsid w:val="00C1399F"/>
    <w:rsid w:val="00C16E09"/>
    <w:rsid w:val="00C21101"/>
    <w:rsid w:val="00C22163"/>
    <w:rsid w:val="00C24449"/>
    <w:rsid w:val="00C24F0A"/>
    <w:rsid w:val="00C34B0F"/>
    <w:rsid w:val="00C37BA7"/>
    <w:rsid w:val="00C37CA2"/>
    <w:rsid w:val="00C418E7"/>
    <w:rsid w:val="00C50660"/>
    <w:rsid w:val="00C606B3"/>
    <w:rsid w:val="00C7151C"/>
    <w:rsid w:val="00C83B53"/>
    <w:rsid w:val="00C876E4"/>
    <w:rsid w:val="00C93AFB"/>
    <w:rsid w:val="00CA1269"/>
    <w:rsid w:val="00CA1B39"/>
    <w:rsid w:val="00CA6607"/>
    <w:rsid w:val="00CB5B63"/>
    <w:rsid w:val="00CB6E9D"/>
    <w:rsid w:val="00CD321B"/>
    <w:rsid w:val="00CD3DFB"/>
    <w:rsid w:val="00CD47A4"/>
    <w:rsid w:val="00CE00BF"/>
    <w:rsid w:val="00CF5564"/>
    <w:rsid w:val="00D00D7D"/>
    <w:rsid w:val="00D01AC3"/>
    <w:rsid w:val="00D039F9"/>
    <w:rsid w:val="00D22C86"/>
    <w:rsid w:val="00D36E23"/>
    <w:rsid w:val="00D501EF"/>
    <w:rsid w:val="00D56D93"/>
    <w:rsid w:val="00D604F9"/>
    <w:rsid w:val="00D64AA6"/>
    <w:rsid w:val="00D67019"/>
    <w:rsid w:val="00D70CE1"/>
    <w:rsid w:val="00D766A8"/>
    <w:rsid w:val="00D80681"/>
    <w:rsid w:val="00D86E8B"/>
    <w:rsid w:val="00D96950"/>
    <w:rsid w:val="00DA2148"/>
    <w:rsid w:val="00DB452C"/>
    <w:rsid w:val="00DB4674"/>
    <w:rsid w:val="00DC4811"/>
    <w:rsid w:val="00DD0DE0"/>
    <w:rsid w:val="00DE3BD7"/>
    <w:rsid w:val="00DF57A2"/>
    <w:rsid w:val="00E1256A"/>
    <w:rsid w:val="00E150A0"/>
    <w:rsid w:val="00E31B0C"/>
    <w:rsid w:val="00E361F6"/>
    <w:rsid w:val="00E50CB0"/>
    <w:rsid w:val="00E54A58"/>
    <w:rsid w:val="00E57976"/>
    <w:rsid w:val="00E6285F"/>
    <w:rsid w:val="00E64F68"/>
    <w:rsid w:val="00E70519"/>
    <w:rsid w:val="00E7188F"/>
    <w:rsid w:val="00E748E7"/>
    <w:rsid w:val="00E74D0C"/>
    <w:rsid w:val="00E822EC"/>
    <w:rsid w:val="00E82D04"/>
    <w:rsid w:val="00E82D6B"/>
    <w:rsid w:val="00E8386F"/>
    <w:rsid w:val="00E9139A"/>
    <w:rsid w:val="00E957E3"/>
    <w:rsid w:val="00EA4830"/>
    <w:rsid w:val="00EA599C"/>
    <w:rsid w:val="00EA7177"/>
    <w:rsid w:val="00EB4C06"/>
    <w:rsid w:val="00EB5945"/>
    <w:rsid w:val="00EC0C64"/>
    <w:rsid w:val="00EC7979"/>
    <w:rsid w:val="00EC7F86"/>
    <w:rsid w:val="00ED0520"/>
    <w:rsid w:val="00EE41C3"/>
    <w:rsid w:val="00EE442C"/>
    <w:rsid w:val="00EE4B17"/>
    <w:rsid w:val="00EF4530"/>
    <w:rsid w:val="00F061B9"/>
    <w:rsid w:val="00F07469"/>
    <w:rsid w:val="00F16E98"/>
    <w:rsid w:val="00F24D52"/>
    <w:rsid w:val="00F30C0A"/>
    <w:rsid w:val="00F37AF1"/>
    <w:rsid w:val="00F41056"/>
    <w:rsid w:val="00F56B76"/>
    <w:rsid w:val="00F60C8C"/>
    <w:rsid w:val="00F6141F"/>
    <w:rsid w:val="00F618F9"/>
    <w:rsid w:val="00F6582B"/>
    <w:rsid w:val="00F6587D"/>
    <w:rsid w:val="00F74959"/>
    <w:rsid w:val="00F74D6F"/>
    <w:rsid w:val="00F7776A"/>
    <w:rsid w:val="00F95BEC"/>
    <w:rsid w:val="00F965DE"/>
    <w:rsid w:val="00FA38F9"/>
    <w:rsid w:val="00FA3EA1"/>
    <w:rsid w:val="00FA508C"/>
    <w:rsid w:val="00FA6834"/>
    <w:rsid w:val="00FB793D"/>
    <w:rsid w:val="00FD0C19"/>
    <w:rsid w:val="00FE3F22"/>
    <w:rsid w:val="00FF2084"/>
    <w:rsid w:val="00FF2628"/>
    <w:rsid w:val="00FF2D31"/>
    <w:rsid w:val="00FF6006"/>
    <w:rsid w:val="00FF708C"/>
    <w:rsid w:val="00FF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D1B5F"/>
    <w:rPr>
      <w:sz w:val="24"/>
      <w:szCs w:val="24"/>
      <w:lang w:val="en-GB" w:eastAsia="en-GB"/>
    </w:rPr>
  </w:style>
  <w:style w:type="paragraph" w:styleId="Heading1">
    <w:name w:val="heading 1"/>
    <w:basedOn w:val="Normal"/>
    <w:next w:val="Normal"/>
    <w:link w:val="Heading1Char"/>
    <w:uiPriority w:val="99"/>
    <w:qFormat/>
    <w:rsid w:val="00054490"/>
    <w:pPr>
      <w:keepNext/>
      <w:numPr>
        <w:numId w:val="2"/>
      </w:numPr>
      <w:pBdr>
        <w:bottom w:val="single" w:sz="2" w:space="1" w:color="auto"/>
      </w:pBdr>
      <w:spacing w:before="160" w:after="80"/>
      <w:outlineLvl w:val="0"/>
    </w:pPr>
    <w:rPr>
      <w:rFonts w:ascii="Schneidler BT" w:hAnsi="Schneidler BT"/>
      <w:b/>
      <w:sz w:val="20"/>
      <w:szCs w:val="20"/>
      <w:lang w:val="fr-FR" w:eastAsia="en-US"/>
    </w:rPr>
  </w:style>
  <w:style w:type="paragraph" w:styleId="Heading2">
    <w:name w:val="heading 2"/>
    <w:aliases w:val="Main Heading"/>
    <w:basedOn w:val="Normal"/>
    <w:next w:val="Normal"/>
    <w:link w:val="Heading2Char"/>
    <w:uiPriority w:val="99"/>
    <w:qFormat/>
    <w:rsid w:val="00054490"/>
    <w:pPr>
      <w:keepNext/>
      <w:numPr>
        <w:ilvl w:val="1"/>
        <w:numId w:val="2"/>
      </w:numPr>
      <w:spacing w:before="120" w:after="120"/>
      <w:outlineLvl w:val="1"/>
    </w:pPr>
    <w:rPr>
      <w:rFonts w:ascii="Schneidler BT" w:hAnsi="Schneidler BT"/>
      <w:b/>
      <w:sz w:val="22"/>
      <w:szCs w:val="20"/>
      <w:lang w:val="en-US" w:eastAsia="en-US"/>
    </w:rPr>
  </w:style>
  <w:style w:type="paragraph" w:styleId="Heading3">
    <w:name w:val="heading 3"/>
    <w:basedOn w:val="Normal"/>
    <w:next w:val="Normal"/>
    <w:link w:val="Heading3Char"/>
    <w:uiPriority w:val="99"/>
    <w:qFormat/>
    <w:rsid w:val="00054490"/>
    <w:pPr>
      <w:keepNext/>
      <w:numPr>
        <w:ilvl w:val="2"/>
        <w:numId w:val="2"/>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uiPriority w:val="99"/>
    <w:qFormat/>
    <w:rsid w:val="00054490"/>
    <w:pPr>
      <w:keepNext/>
      <w:numPr>
        <w:ilvl w:val="3"/>
        <w:numId w:val="2"/>
      </w:numPr>
      <w:spacing w:before="240" w:after="60"/>
      <w:outlineLvl w:val="3"/>
    </w:pPr>
    <w:rPr>
      <w:b/>
      <w:bCs/>
      <w:sz w:val="28"/>
      <w:szCs w:val="28"/>
      <w:lang w:val="en-US" w:eastAsia="en-US"/>
    </w:rPr>
  </w:style>
  <w:style w:type="paragraph" w:styleId="Heading5">
    <w:name w:val="heading 5"/>
    <w:basedOn w:val="Normal"/>
    <w:next w:val="Normal"/>
    <w:link w:val="Heading5Char"/>
    <w:uiPriority w:val="99"/>
    <w:qFormat/>
    <w:rsid w:val="00054490"/>
    <w:pPr>
      <w:numPr>
        <w:ilvl w:val="4"/>
        <w:numId w:val="2"/>
      </w:numPr>
      <w:spacing w:before="240" w:after="60"/>
      <w:outlineLvl w:val="4"/>
    </w:pPr>
    <w:rPr>
      <w:b/>
      <w:bCs/>
      <w:i/>
      <w:iCs/>
      <w:sz w:val="26"/>
      <w:szCs w:val="26"/>
      <w:lang w:val="en-US" w:eastAsia="en-US"/>
    </w:rPr>
  </w:style>
  <w:style w:type="paragraph" w:styleId="Heading6">
    <w:name w:val="heading 6"/>
    <w:basedOn w:val="Normal"/>
    <w:next w:val="Normal"/>
    <w:link w:val="Heading6Char"/>
    <w:uiPriority w:val="99"/>
    <w:qFormat/>
    <w:rsid w:val="00054490"/>
    <w:pPr>
      <w:numPr>
        <w:ilvl w:val="5"/>
        <w:numId w:val="2"/>
      </w:numPr>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054490"/>
    <w:pPr>
      <w:numPr>
        <w:ilvl w:val="6"/>
        <w:numId w:val="2"/>
      </w:numPr>
      <w:spacing w:before="240" w:after="60"/>
      <w:outlineLvl w:val="6"/>
    </w:pPr>
    <w:rPr>
      <w:lang w:val="en-US" w:eastAsia="en-US"/>
    </w:rPr>
  </w:style>
  <w:style w:type="paragraph" w:styleId="Heading8">
    <w:name w:val="heading 8"/>
    <w:basedOn w:val="Normal"/>
    <w:next w:val="Normal"/>
    <w:link w:val="Heading8Char"/>
    <w:uiPriority w:val="99"/>
    <w:qFormat/>
    <w:rsid w:val="00054490"/>
    <w:pPr>
      <w:numPr>
        <w:ilvl w:val="7"/>
        <w:numId w:val="2"/>
      </w:numPr>
      <w:spacing w:before="240" w:after="60"/>
      <w:outlineLvl w:val="7"/>
    </w:pPr>
    <w:rPr>
      <w:i/>
      <w:iCs/>
      <w:lang w:val="en-US" w:eastAsia="en-US"/>
    </w:rPr>
  </w:style>
  <w:style w:type="paragraph" w:styleId="Heading9">
    <w:name w:val="heading 9"/>
    <w:basedOn w:val="Normal"/>
    <w:next w:val="Normal"/>
    <w:link w:val="Heading9Char"/>
    <w:uiPriority w:val="99"/>
    <w:qFormat/>
    <w:rsid w:val="00054490"/>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99C"/>
    <w:rPr>
      <w:rFonts w:ascii="Cambria" w:hAnsi="Cambria" w:cs="Times New Roman"/>
      <w:b/>
      <w:bCs/>
      <w:kern w:val="32"/>
      <w:sz w:val="32"/>
      <w:szCs w:val="32"/>
      <w:lang w:val="en-GB" w:eastAsia="en-GB"/>
    </w:rPr>
  </w:style>
  <w:style w:type="character" w:customStyle="1" w:styleId="Heading2Char">
    <w:name w:val="Heading 2 Char"/>
    <w:aliases w:val="Main Heading Char"/>
    <w:basedOn w:val="DefaultParagraphFont"/>
    <w:link w:val="Heading2"/>
    <w:uiPriority w:val="99"/>
    <w:semiHidden/>
    <w:locked/>
    <w:rsid w:val="0003699C"/>
    <w:rPr>
      <w:rFonts w:ascii="Cambria" w:hAnsi="Cambria" w:cs="Times New Roman"/>
      <w:b/>
      <w:bCs/>
      <w:i/>
      <w:iCs/>
      <w:sz w:val="28"/>
      <w:szCs w:val="28"/>
      <w:lang w:val="en-GB" w:eastAsia="en-GB"/>
    </w:rPr>
  </w:style>
  <w:style w:type="character" w:customStyle="1" w:styleId="Heading3Char">
    <w:name w:val="Heading 3 Char"/>
    <w:basedOn w:val="DefaultParagraphFont"/>
    <w:link w:val="Heading3"/>
    <w:uiPriority w:val="99"/>
    <w:semiHidden/>
    <w:locked/>
    <w:rsid w:val="0003699C"/>
    <w:rPr>
      <w:rFonts w:ascii="Cambria" w:hAnsi="Cambria" w:cs="Times New Roman"/>
      <w:b/>
      <w:bCs/>
      <w:sz w:val="26"/>
      <w:szCs w:val="26"/>
      <w:lang w:val="en-GB" w:eastAsia="en-GB"/>
    </w:rPr>
  </w:style>
  <w:style w:type="character" w:customStyle="1" w:styleId="Heading4Char">
    <w:name w:val="Heading 4 Char"/>
    <w:basedOn w:val="DefaultParagraphFont"/>
    <w:link w:val="Heading4"/>
    <w:uiPriority w:val="99"/>
    <w:semiHidden/>
    <w:locked/>
    <w:rsid w:val="0003699C"/>
    <w:rPr>
      <w:rFonts w:ascii="Calibri" w:hAnsi="Calibri" w:cs="Times New Roman"/>
      <w:b/>
      <w:bCs/>
      <w:sz w:val="28"/>
      <w:szCs w:val="28"/>
      <w:lang w:val="en-GB" w:eastAsia="en-GB"/>
    </w:rPr>
  </w:style>
  <w:style w:type="character" w:customStyle="1" w:styleId="Heading5Char">
    <w:name w:val="Heading 5 Char"/>
    <w:basedOn w:val="DefaultParagraphFont"/>
    <w:link w:val="Heading5"/>
    <w:uiPriority w:val="99"/>
    <w:semiHidden/>
    <w:locked/>
    <w:rsid w:val="0003699C"/>
    <w:rPr>
      <w:rFonts w:ascii="Calibri" w:hAnsi="Calibri" w:cs="Times New Roman"/>
      <w:b/>
      <w:bCs/>
      <w:i/>
      <w:iCs/>
      <w:sz w:val="26"/>
      <w:szCs w:val="26"/>
      <w:lang w:val="en-GB" w:eastAsia="en-GB"/>
    </w:rPr>
  </w:style>
  <w:style w:type="character" w:customStyle="1" w:styleId="Heading6Char">
    <w:name w:val="Heading 6 Char"/>
    <w:basedOn w:val="DefaultParagraphFont"/>
    <w:link w:val="Heading6"/>
    <w:uiPriority w:val="99"/>
    <w:semiHidden/>
    <w:locked/>
    <w:rsid w:val="0003699C"/>
    <w:rPr>
      <w:rFonts w:ascii="Calibri" w:hAnsi="Calibri" w:cs="Times New Roman"/>
      <w:b/>
      <w:bCs/>
      <w:lang w:val="en-GB" w:eastAsia="en-GB"/>
    </w:rPr>
  </w:style>
  <w:style w:type="character" w:customStyle="1" w:styleId="Heading7Char">
    <w:name w:val="Heading 7 Char"/>
    <w:basedOn w:val="DefaultParagraphFont"/>
    <w:link w:val="Heading7"/>
    <w:uiPriority w:val="99"/>
    <w:semiHidden/>
    <w:locked/>
    <w:rsid w:val="0003699C"/>
    <w:rPr>
      <w:rFonts w:ascii="Calibri" w:hAnsi="Calibri" w:cs="Times New Roman"/>
      <w:sz w:val="24"/>
      <w:szCs w:val="24"/>
      <w:lang w:val="en-GB" w:eastAsia="en-GB"/>
    </w:rPr>
  </w:style>
  <w:style w:type="character" w:customStyle="1" w:styleId="Heading8Char">
    <w:name w:val="Heading 8 Char"/>
    <w:basedOn w:val="DefaultParagraphFont"/>
    <w:link w:val="Heading8"/>
    <w:uiPriority w:val="99"/>
    <w:semiHidden/>
    <w:locked/>
    <w:rsid w:val="0003699C"/>
    <w:rPr>
      <w:rFonts w:ascii="Calibri" w:hAnsi="Calibri" w:cs="Times New Roman"/>
      <w:i/>
      <w:iCs/>
      <w:sz w:val="24"/>
      <w:szCs w:val="24"/>
      <w:lang w:val="en-GB" w:eastAsia="en-GB"/>
    </w:rPr>
  </w:style>
  <w:style w:type="character" w:customStyle="1" w:styleId="Heading9Char">
    <w:name w:val="Heading 9 Char"/>
    <w:basedOn w:val="DefaultParagraphFont"/>
    <w:link w:val="Heading9"/>
    <w:uiPriority w:val="99"/>
    <w:semiHidden/>
    <w:locked/>
    <w:rsid w:val="0003699C"/>
    <w:rPr>
      <w:rFonts w:ascii="Cambria" w:hAnsi="Cambria" w:cs="Times New Roman"/>
      <w:lang w:val="en-GB" w:eastAsia="en-GB"/>
    </w:rPr>
  </w:style>
  <w:style w:type="paragraph" w:styleId="Header">
    <w:name w:val="header"/>
    <w:basedOn w:val="Normal"/>
    <w:link w:val="HeaderChar"/>
    <w:uiPriority w:val="99"/>
    <w:rsid w:val="00054490"/>
    <w:pPr>
      <w:tabs>
        <w:tab w:val="center" w:pos="4819"/>
        <w:tab w:val="right" w:pos="9638"/>
      </w:tabs>
    </w:pPr>
    <w:rPr>
      <w:lang w:val="en-US" w:eastAsia="en-US"/>
    </w:rPr>
  </w:style>
  <w:style w:type="character" w:customStyle="1" w:styleId="HeaderChar">
    <w:name w:val="Header Char"/>
    <w:basedOn w:val="DefaultParagraphFont"/>
    <w:link w:val="Header"/>
    <w:uiPriority w:val="99"/>
    <w:locked/>
    <w:rsid w:val="0003699C"/>
    <w:rPr>
      <w:rFonts w:cs="Times New Roman"/>
      <w:sz w:val="24"/>
      <w:szCs w:val="24"/>
      <w:lang w:val="en-GB" w:eastAsia="en-GB"/>
    </w:rPr>
  </w:style>
  <w:style w:type="paragraph" w:styleId="Footer">
    <w:name w:val="footer"/>
    <w:basedOn w:val="Normal"/>
    <w:link w:val="FooterChar"/>
    <w:uiPriority w:val="99"/>
    <w:rsid w:val="00054490"/>
    <w:pPr>
      <w:tabs>
        <w:tab w:val="center" w:pos="4819"/>
        <w:tab w:val="right" w:pos="9638"/>
      </w:tabs>
    </w:pPr>
    <w:rPr>
      <w:lang w:val="en-US" w:eastAsia="en-US"/>
    </w:rPr>
  </w:style>
  <w:style w:type="character" w:customStyle="1" w:styleId="FooterChar">
    <w:name w:val="Footer Char"/>
    <w:basedOn w:val="DefaultParagraphFont"/>
    <w:link w:val="Footer"/>
    <w:uiPriority w:val="99"/>
    <w:locked/>
    <w:rsid w:val="0003699C"/>
    <w:rPr>
      <w:rFonts w:cs="Times New Roman"/>
      <w:sz w:val="24"/>
      <w:szCs w:val="24"/>
      <w:lang w:val="en-GB" w:eastAsia="en-GB"/>
    </w:rPr>
  </w:style>
  <w:style w:type="character" w:styleId="Hyperlink">
    <w:name w:val="Hyperlink"/>
    <w:basedOn w:val="DefaultParagraphFont"/>
    <w:uiPriority w:val="99"/>
    <w:rsid w:val="00054490"/>
    <w:rPr>
      <w:rFonts w:cs="Times New Roman"/>
      <w:color w:val="0000FF"/>
      <w:u w:val="single"/>
    </w:rPr>
  </w:style>
  <w:style w:type="character" w:styleId="PageNumber">
    <w:name w:val="page number"/>
    <w:basedOn w:val="DefaultParagraphFont"/>
    <w:uiPriority w:val="99"/>
    <w:rsid w:val="00054490"/>
    <w:rPr>
      <w:rFonts w:cs="Times New Roman"/>
    </w:rPr>
  </w:style>
  <w:style w:type="paragraph" w:styleId="BodyText2">
    <w:name w:val="Body Text 2"/>
    <w:basedOn w:val="Normal"/>
    <w:link w:val="BodyText2Char"/>
    <w:uiPriority w:val="99"/>
    <w:rsid w:val="00054490"/>
    <w:pPr>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jc w:val="both"/>
      <w:outlineLvl w:val="0"/>
    </w:pPr>
    <w:rPr>
      <w:rFonts w:ascii="Schneidler BT" w:hAnsi="Schneidler BT"/>
      <w:sz w:val="20"/>
      <w:szCs w:val="20"/>
      <w:lang w:val="en-US" w:eastAsia="en-US"/>
    </w:rPr>
  </w:style>
  <w:style w:type="character" w:customStyle="1" w:styleId="BodyText2Char">
    <w:name w:val="Body Text 2 Char"/>
    <w:basedOn w:val="DefaultParagraphFont"/>
    <w:link w:val="BodyText2"/>
    <w:uiPriority w:val="99"/>
    <w:semiHidden/>
    <w:locked/>
    <w:rsid w:val="0003699C"/>
    <w:rPr>
      <w:rFonts w:cs="Times New Roman"/>
      <w:sz w:val="24"/>
      <w:szCs w:val="24"/>
      <w:lang w:val="en-GB" w:eastAsia="en-GB"/>
    </w:rPr>
  </w:style>
  <w:style w:type="paragraph" w:styleId="Title">
    <w:name w:val="Title"/>
    <w:basedOn w:val="Normal"/>
    <w:link w:val="TitleChar"/>
    <w:uiPriority w:val="99"/>
    <w:qFormat/>
    <w:rsid w:val="00054490"/>
    <w:pPr>
      <w:jc w:val="center"/>
    </w:pPr>
    <w:rPr>
      <w:rFonts w:ascii="Arial" w:hAnsi="Arial"/>
      <w:b/>
      <w:szCs w:val="20"/>
      <w:u w:val="single"/>
    </w:rPr>
  </w:style>
  <w:style w:type="character" w:customStyle="1" w:styleId="TitleChar">
    <w:name w:val="Title Char"/>
    <w:basedOn w:val="DefaultParagraphFont"/>
    <w:link w:val="Title"/>
    <w:uiPriority w:val="99"/>
    <w:locked/>
    <w:rsid w:val="0003699C"/>
    <w:rPr>
      <w:rFonts w:ascii="Cambria" w:hAnsi="Cambria" w:cs="Times New Roman"/>
      <w:b/>
      <w:bCs/>
      <w:kern w:val="28"/>
      <w:sz w:val="32"/>
      <w:szCs w:val="32"/>
      <w:lang w:val="en-GB" w:eastAsia="en-GB"/>
    </w:rPr>
  </w:style>
  <w:style w:type="paragraph" w:styleId="FootnoteText">
    <w:name w:val="footnote text"/>
    <w:basedOn w:val="Normal"/>
    <w:link w:val="FootnoteTextChar"/>
    <w:uiPriority w:val="99"/>
    <w:semiHidden/>
    <w:rsid w:val="00054490"/>
    <w:rPr>
      <w:sz w:val="20"/>
      <w:szCs w:val="20"/>
      <w:lang w:val="en-US"/>
    </w:rPr>
  </w:style>
  <w:style w:type="character" w:customStyle="1" w:styleId="FootnoteTextChar">
    <w:name w:val="Footnote Text Char"/>
    <w:basedOn w:val="DefaultParagraphFont"/>
    <w:link w:val="FootnoteText"/>
    <w:uiPriority w:val="99"/>
    <w:semiHidden/>
    <w:locked/>
    <w:rsid w:val="0003699C"/>
    <w:rPr>
      <w:rFonts w:cs="Times New Roman"/>
      <w:sz w:val="20"/>
      <w:szCs w:val="20"/>
      <w:lang w:val="en-GB" w:eastAsia="en-GB"/>
    </w:rPr>
  </w:style>
  <w:style w:type="paragraph" w:styleId="NormalWeb">
    <w:name w:val="Normal (Web)"/>
    <w:basedOn w:val="Normal"/>
    <w:uiPriority w:val="99"/>
    <w:rsid w:val="00054490"/>
    <w:pPr>
      <w:spacing w:before="100" w:beforeAutospacing="1" w:after="100" w:afterAutospacing="1"/>
    </w:pPr>
    <w:rPr>
      <w:lang w:val="en-US" w:eastAsia="en-US"/>
    </w:rPr>
  </w:style>
  <w:style w:type="paragraph" w:styleId="BalloonText">
    <w:name w:val="Balloon Text"/>
    <w:basedOn w:val="Normal"/>
    <w:link w:val="BalloonTextChar"/>
    <w:uiPriority w:val="99"/>
    <w:semiHidden/>
    <w:rsid w:val="00A368B9"/>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locked/>
    <w:rsid w:val="0003699C"/>
    <w:rPr>
      <w:rFonts w:cs="Times New Roman"/>
      <w:sz w:val="2"/>
      <w:lang w:val="en-GB" w:eastAsia="en-GB"/>
    </w:rPr>
  </w:style>
  <w:style w:type="paragraph" w:customStyle="1" w:styleId="Default">
    <w:name w:val="Default"/>
    <w:uiPriority w:val="99"/>
    <w:rsid w:val="001E132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D70CE1"/>
    <w:rPr>
      <w:rFonts w:cs="Times New Roman"/>
      <w:sz w:val="16"/>
      <w:szCs w:val="16"/>
    </w:rPr>
  </w:style>
  <w:style w:type="paragraph" w:styleId="CommentText">
    <w:name w:val="annotation text"/>
    <w:basedOn w:val="Normal"/>
    <w:link w:val="CommentTextChar"/>
    <w:uiPriority w:val="99"/>
    <w:semiHidden/>
    <w:rsid w:val="00D70CE1"/>
    <w:rPr>
      <w:sz w:val="20"/>
      <w:szCs w:val="20"/>
      <w:lang w:val="en-US" w:eastAsia="en-US"/>
    </w:rPr>
  </w:style>
  <w:style w:type="character" w:customStyle="1" w:styleId="CommentTextChar">
    <w:name w:val="Comment Text Char"/>
    <w:basedOn w:val="DefaultParagraphFont"/>
    <w:link w:val="CommentText"/>
    <w:uiPriority w:val="99"/>
    <w:semiHidden/>
    <w:locked/>
    <w:rsid w:val="0003699C"/>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D70CE1"/>
    <w:rPr>
      <w:b/>
      <w:bCs/>
    </w:rPr>
  </w:style>
  <w:style w:type="character" w:customStyle="1" w:styleId="CommentSubjectChar">
    <w:name w:val="Comment Subject Char"/>
    <w:basedOn w:val="CommentTextChar"/>
    <w:link w:val="CommentSubject"/>
    <w:uiPriority w:val="99"/>
    <w:semiHidden/>
    <w:locked/>
    <w:rsid w:val="0003699C"/>
    <w:rPr>
      <w:b/>
      <w:bCs/>
    </w:rPr>
  </w:style>
  <w:style w:type="paragraph" w:styleId="ListParagraph">
    <w:name w:val="List Paragraph"/>
    <w:basedOn w:val="Normal"/>
    <w:uiPriority w:val="34"/>
    <w:qFormat/>
    <w:rsid w:val="007A5A60"/>
    <w:pPr>
      <w:ind w:left="720"/>
      <w:contextualSpacing/>
    </w:pPr>
  </w:style>
  <w:style w:type="character" w:customStyle="1" w:styleId="hps">
    <w:name w:val="hps"/>
    <w:basedOn w:val="DefaultParagraphFont"/>
    <w:rsid w:val="000D0F85"/>
  </w:style>
</w:styles>
</file>

<file path=word/webSettings.xml><?xml version="1.0" encoding="utf-8"?>
<w:webSettings xmlns:r="http://schemas.openxmlformats.org/officeDocument/2006/relationships" xmlns:w="http://schemas.openxmlformats.org/wordprocessingml/2006/main">
  <w:divs>
    <w:div w:id="1047337111">
      <w:marLeft w:val="0"/>
      <w:marRight w:val="0"/>
      <w:marTop w:val="0"/>
      <w:marBottom w:val="0"/>
      <w:divBdr>
        <w:top w:val="none" w:sz="0" w:space="0" w:color="auto"/>
        <w:left w:val="none" w:sz="0" w:space="0" w:color="auto"/>
        <w:bottom w:val="none" w:sz="0" w:space="0" w:color="auto"/>
        <w:right w:val="none" w:sz="0" w:space="0" w:color="auto"/>
      </w:divBdr>
    </w:div>
    <w:div w:id="1047337112">
      <w:marLeft w:val="0"/>
      <w:marRight w:val="0"/>
      <w:marTop w:val="0"/>
      <w:marBottom w:val="0"/>
      <w:divBdr>
        <w:top w:val="none" w:sz="0" w:space="0" w:color="auto"/>
        <w:left w:val="none" w:sz="0" w:space="0" w:color="auto"/>
        <w:bottom w:val="none" w:sz="0" w:space="0" w:color="auto"/>
        <w:right w:val="none" w:sz="0" w:space="0" w:color="auto"/>
      </w:divBdr>
    </w:div>
    <w:div w:id="1047337113">
      <w:marLeft w:val="0"/>
      <w:marRight w:val="0"/>
      <w:marTop w:val="0"/>
      <w:marBottom w:val="0"/>
      <w:divBdr>
        <w:top w:val="none" w:sz="0" w:space="0" w:color="auto"/>
        <w:left w:val="none" w:sz="0" w:space="0" w:color="auto"/>
        <w:bottom w:val="none" w:sz="0" w:space="0" w:color="auto"/>
        <w:right w:val="none" w:sz="0" w:space="0" w:color="auto"/>
      </w:divBdr>
    </w:div>
    <w:div w:id="1047337114">
      <w:marLeft w:val="0"/>
      <w:marRight w:val="0"/>
      <w:marTop w:val="0"/>
      <w:marBottom w:val="0"/>
      <w:divBdr>
        <w:top w:val="none" w:sz="0" w:space="0" w:color="auto"/>
        <w:left w:val="none" w:sz="0" w:space="0" w:color="auto"/>
        <w:bottom w:val="none" w:sz="0" w:space="0" w:color="auto"/>
        <w:right w:val="none" w:sz="0" w:space="0" w:color="auto"/>
      </w:divBdr>
    </w:div>
    <w:div w:id="1047337115">
      <w:marLeft w:val="0"/>
      <w:marRight w:val="0"/>
      <w:marTop w:val="0"/>
      <w:marBottom w:val="0"/>
      <w:divBdr>
        <w:top w:val="none" w:sz="0" w:space="0" w:color="auto"/>
        <w:left w:val="none" w:sz="0" w:space="0" w:color="auto"/>
        <w:bottom w:val="none" w:sz="0" w:space="0" w:color="auto"/>
        <w:right w:val="none" w:sz="0" w:space="0" w:color="auto"/>
      </w:divBdr>
    </w:div>
    <w:div w:id="1047337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D723B-9305-4CDE-8C11-A3678293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 V</vt:lpstr>
    </vt:vector>
  </TitlesOfParts>
  <Company>Ombudsperson</Company>
  <LinksUpToDate>false</LinksUpToDate>
  <CharactersWithSpaces>13397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dc:title>
  <dc:creator>Staff Member</dc:creator>
  <cp:lastModifiedBy>fcocaj</cp:lastModifiedBy>
  <cp:revision>5</cp:revision>
  <cp:lastPrinted>2012-09-19T08:10:00Z</cp:lastPrinted>
  <dcterms:created xsi:type="dcterms:W3CDTF">2015-01-19T07:48:00Z</dcterms:created>
  <dcterms:modified xsi:type="dcterms:W3CDTF">2015-03-11T09:04:00Z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0000000038A1BB1005E5101AA1BB08002B2A56C20000454D534D44422E444C4C00000000000000001B55FA20AA6611CD9BC800AA002FC45A0C0000004B50412D4D41494C002F6F3D4B504D204F7267616E697A6174696F6E2F6F753D45786368616E67652041646D696E6973747261746976652047726F75702028465944494</vt:lpwstr>
  </property>
  <property fmtid="{D5CDD505-2E9C-101B-9397-08002B2CF9AE}" pid="4" name="_EmailStoreID1">
    <vt:lpwstr>24F484632335350444C54292F636E3D526563697069656E74732F636E3D6E6B7261736E69716900</vt:lpwstr>
  </property>
</Properties>
</file>