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1B" w:rsidRPr="002B051B" w:rsidRDefault="002B051B" w:rsidP="002B051B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  <w:lang w:val="sq-AL"/>
        </w:rPr>
      </w:pPr>
    </w:p>
    <w:p w:rsidR="002B051B" w:rsidRPr="002B051B" w:rsidRDefault="002B051B" w:rsidP="002B051B">
      <w:pPr>
        <w:autoSpaceDE w:val="0"/>
        <w:autoSpaceDN w:val="0"/>
        <w:adjustRightInd w:val="0"/>
        <w:rPr>
          <w:b/>
          <w:bCs/>
          <w:sz w:val="23"/>
          <w:szCs w:val="23"/>
          <w:lang w:val="sq-AL"/>
        </w:rPr>
      </w:pPr>
      <w:r w:rsidRPr="002B051B">
        <w:rPr>
          <w:b/>
          <w:bCs/>
          <w:sz w:val="23"/>
          <w:szCs w:val="23"/>
          <w:lang w:val="sq-AL"/>
        </w:rPr>
        <w:t>Ligji Nr. 03/L-073</w:t>
      </w:r>
    </w:p>
    <w:p w:rsidR="002B051B" w:rsidRPr="002B051B" w:rsidRDefault="002B051B" w:rsidP="002B051B">
      <w:pPr>
        <w:autoSpaceDE w:val="0"/>
        <w:autoSpaceDN w:val="0"/>
        <w:adjustRightInd w:val="0"/>
        <w:rPr>
          <w:b/>
          <w:bCs/>
          <w:sz w:val="23"/>
          <w:szCs w:val="23"/>
          <w:lang w:val="sq-AL"/>
        </w:rPr>
      </w:pPr>
    </w:p>
    <w:p w:rsidR="002B051B" w:rsidRPr="002B051B" w:rsidRDefault="002B051B" w:rsidP="002B051B">
      <w:pPr>
        <w:autoSpaceDE w:val="0"/>
        <w:autoSpaceDN w:val="0"/>
        <w:adjustRightInd w:val="0"/>
        <w:rPr>
          <w:sz w:val="20"/>
          <w:szCs w:val="20"/>
          <w:lang w:val="sq-AL"/>
        </w:rPr>
      </w:pPr>
      <w:r w:rsidRPr="002B051B">
        <w:rPr>
          <w:b/>
          <w:bCs/>
          <w:sz w:val="23"/>
          <w:szCs w:val="23"/>
          <w:lang w:val="sq-AL"/>
        </w:rPr>
        <w:t>PËR ZGJEDHJET E PËRGJITHSHME NË REPUBLIKËN E KOSOVËS</w:t>
      </w:r>
    </w:p>
    <w:p w:rsidR="002B051B" w:rsidRPr="002B051B" w:rsidRDefault="002B051B" w:rsidP="002B051B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  <w:lang w:val="sq-AL"/>
        </w:rPr>
      </w:pPr>
    </w:p>
    <w:p w:rsidR="002B051B" w:rsidRPr="002B051B" w:rsidRDefault="002B051B" w:rsidP="002B051B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sq-AL"/>
        </w:rPr>
      </w:pPr>
      <w:r w:rsidRPr="002B051B">
        <w:rPr>
          <w:b/>
          <w:bCs/>
          <w:color w:val="000000"/>
          <w:sz w:val="26"/>
          <w:szCs w:val="26"/>
          <w:lang w:val="sq-AL"/>
        </w:rPr>
        <w:t>KREU VIII</w:t>
      </w:r>
    </w:p>
    <w:p w:rsidR="002B051B" w:rsidRPr="002B051B" w:rsidRDefault="002B051B" w:rsidP="003B2D52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  <w:r w:rsidRPr="002B051B">
        <w:rPr>
          <w:b/>
          <w:bCs/>
          <w:color w:val="000000"/>
          <w:sz w:val="23"/>
          <w:szCs w:val="23"/>
          <w:lang w:val="sq-AL"/>
        </w:rPr>
        <w:t>MEDIAT GJATË FUSHATËS SË ZGJEDHJEVE</w:t>
      </w:r>
    </w:p>
    <w:p w:rsidR="003B2D52" w:rsidRDefault="003B2D52" w:rsidP="003B2D52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  <w:r w:rsidRPr="002B051B">
        <w:rPr>
          <w:b/>
          <w:bCs/>
          <w:color w:val="000000"/>
          <w:sz w:val="23"/>
          <w:szCs w:val="23"/>
          <w:lang w:val="sq-AL"/>
        </w:rPr>
        <w:t>Neni 47</w:t>
      </w:r>
    </w:p>
    <w:p w:rsidR="002B051B" w:rsidRDefault="002B051B" w:rsidP="003B2D52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  <w:r w:rsidRPr="002B051B">
        <w:rPr>
          <w:b/>
          <w:bCs/>
          <w:color w:val="000000"/>
          <w:sz w:val="23"/>
          <w:szCs w:val="23"/>
          <w:lang w:val="sq-AL"/>
        </w:rPr>
        <w:t>Dispozitat e Përgjithshme</w:t>
      </w:r>
    </w:p>
    <w:p w:rsidR="003B2D52" w:rsidRPr="002B051B" w:rsidRDefault="003B2D52" w:rsidP="003B2D52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47.1 Kodi i Sjelljes për Mediat Transmetuese dhe Kodi i Sjelljes (KS) për Mediat e Shkruara,</w:t>
      </w: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siç janë nxjerrë nga Komisioni i Pavarur për Media, zbatohet ndaj të gjitha aspekteve të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prezantimit të fushatës dhe transmetimit të reklamave. Ky Kod i Sjelljes zbatohet për të gjithë</w:t>
      </w: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gazetarët, redaktorët, udhëheqësit e transmetimit dhe botuesit.</w:t>
      </w:r>
    </w:p>
    <w:p w:rsidR="003B2D52" w:rsidRDefault="003B2D52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 xml:space="preserve">47.2 Të gjitha mediat </w:t>
      </w:r>
      <w:r w:rsidRPr="00D71713">
        <w:rPr>
          <w:sz w:val="23"/>
          <w:szCs w:val="23"/>
          <w:lang w:val="sq-AL"/>
        </w:rPr>
        <w:t>transmetuese publike emetojnë</w:t>
      </w:r>
      <w:r w:rsidRPr="002B051B">
        <w:rPr>
          <w:color w:val="000000"/>
          <w:sz w:val="23"/>
          <w:szCs w:val="23"/>
          <w:lang w:val="sq-AL"/>
        </w:rPr>
        <w:t xml:space="preserve"> pa pagesë material për edukimin e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votuesve, ashtu siç kërkohet dhe u sigurohet nga KQZ-ja.</w:t>
      </w:r>
    </w:p>
    <w:p w:rsidR="003B2D52" w:rsidRPr="002B051B" w:rsidRDefault="003B2D52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47.3 Gazetarët, redaktorët, udhëheqësit e transmetimeve, botuesit dhe pronarët e mediave që</w:t>
      </w: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kandidohen në zgjedhje për një post publik, nuk kontribuojnë ose përndryshe ndikojnë në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përmbajtjen e mediave të tyre përkatëse.</w:t>
      </w:r>
    </w:p>
    <w:p w:rsidR="003B2D52" w:rsidRPr="002B051B" w:rsidRDefault="003B2D52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47.4 Të gjitha mediat pranojnë reklamimin me pagesë në gjuhën(t) në të cilën ato normalisht</w:t>
      </w: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transmetojnë ose publikojnë.</w:t>
      </w: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19"/>
          <w:szCs w:val="19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47.5 Publikimi ose përfshirja në transmetim të hulumtimeve të opinionit dhe të anketave gjatë</w:t>
      </w: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 xml:space="preserve">periudhës së fushatës dhe që kanë të bëjnë me zgjedhjet përcillet me numrin e </w:t>
      </w:r>
      <w:r w:rsidR="00FC6B20">
        <w:rPr>
          <w:color w:val="000000"/>
          <w:sz w:val="23"/>
          <w:szCs w:val="23"/>
          <w:lang w:val="sq-AL"/>
        </w:rPr>
        <w:t>gjithëmbarshëm</w:t>
      </w:r>
      <w:r w:rsidR="003B2D52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të respondentëve, emrin e kompanisë realizuese, emrin e partisë përgjegjëse për atë hulumtim,</w:t>
      </w:r>
      <w:r w:rsidR="003B2D52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dhe margjinën e gabimit.</w:t>
      </w:r>
    </w:p>
    <w:p w:rsidR="003B2D52" w:rsidRPr="002B051B" w:rsidRDefault="003B2D52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  <w:r w:rsidRPr="002B051B">
        <w:rPr>
          <w:b/>
          <w:bCs/>
          <w:color w:val="000000"/>
          <w:sz w:val="23"/>
          <w:szCs w:val="23"/>
          <w:lang w:val="sq-AL"/>
        </w:rPr>
        <w:t>Neni 48</w:t>
      </w:r>
    </w:p>
    <w:p w:rsidR="002B051B" w:rsidRDefault="002B051B" w:rsidP="003B2D52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  <w:r w:rsidRPr="002B051B">
        <w:rPr>
          <w:b/>
          <w:bCs/>
          <w:color w:val="000000"/>
          <w:sz w:val="23"/>
          <w:szCs w:val="23"/>
          <w:lang w:val="sq-AL"/>
        </w:rPr>
        <w:t>Qasja e Drejtë dhe e Paanshme nga Mediat gjatë Fushatës së Zgjedhjeve</w:t>
      </w:r>
    </w:p>
    <w:p w:rsidR="003B2D52" w:rsidRPr="002B051B" w:rsidRDefault="003B2D52" w:rsidP="003B2D52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Të gjitha mediat sigurojnë se të gjitha subjektet politike të certifikuara përfaqësohen në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mënyrë të drejtë dhe të paanshme në emisionet gjatë fushatës së zgjedhjeve, dhe të gjitha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mediat transmetuese u sigurojnë të gjitha subjekteve politike të certifikuara qasje të drejtë dhe</w:t>
      </w:r>
      <w:r w:rsidR="00DD2EA5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të paanshme në programet me diskutime politike dhe debate.</w:t>
      </w:r>
    </w:p>
    <w:p w:rsidR="00DD2EA5" w:rsidRDefault="00DD2EA5" w:rsidP="003B2D52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lang w:val="sq-AL"/>
        </w:rPr>
      </w:pPr>
    </w:p>
    <w:p w:rsidR="002B051B" w:rsidRPr="002B051B" w:rsidRDefault="002B051B" w:rsidP="00DD2EA5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  <w:r w:rsidRPr="002B051B">
        <w:rPr>
          <w:b/>
          <w:bCs/>
          <w:color w:val="000000"/>
          <w:sz w:val="23"/>
          <w:szCs w:val="23"/>
          <w:lang w:val="sq-AL"/>
        </w:rPr>
        <w:t>Neni 49</w:t>
      </w:r>
    </w:p>
    <w:p w:rsidR="002B051B" w:rsidRDefault="002B051B" w:rsidP="00DD2EA5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  <w:r w:rsidRPr="002B051B">
        <w:rPr>
          <w:b/>
          <w:bCs/>
          <w:color w:val="000000"/>
          <w:sz w:val="23"/>
          <w:szCs w:val="23"/>
          <w:lang w:val="sq-AL"/>
        </w:rPr>
        <w:t>Rregullat e Përgjithshme për Reklamim Politik në Radio dhe Televizion</w:t>
      </w:r>
    </w:p>
    <w:p w:rsidR="00DD2EA5" w:rsidRPr="002B051B" w:rsidRDefault="00DD2EA5" w:rsidP="00DD2EA5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49.1 Pikat reklamuese politike nuk janë më të gjata se dy (2) minuta (120 sekonda).</w:t>
      </w:r>
    </w:p>
    <w:p w:rsidR="00DD2EA5" w:rsidRPr="002B051B" w:rsidRDefault="00DD2EA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49.2 Nga transmetuesit të cilët vendosin të emetojnë reklamim politik me pagesë kërkohet që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gjatë periudhës së fushatës t’i ofrojnë një sasi minimale minutash të kohës për emetim pa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pagesë secilit subjekt politik të certifikuar:</w:t>
      </w: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lastRenderedPageBreak/>
        <w:t>a) 20 minuta për transmetues televiziv privat që transmetojnë në tërë Kosovën;</w:t>
      </w:r>
    </w:p>
    <w:p w:rsidR="00DD2EA5" w:rsidRPr="002B051B" w:rsidRDefault="00DD2EA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b) 40 minuta për Transmetuesin Televiziv të Shërbimit Publik;</w:t>
      </w:r>
    </w:p>
    <w:p w:rsidR="00DD2EA5" w:rsidRPr="002B051B" w:rsidRDefault="00DD2EA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c) 15 minuta për secilin radio stacion privat që transmeton në tërë Kosovën;</w:t>
      </w:r>
    </w:p>
    <w:p w:rsidR="00DD2EA5" w:rsidRPr="002B051B" w:rsidRDefault="00DD2EA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d) 30 minuta për secilin nga kanalet e dy radiove publike;</w:t>
      </w:r>
    </w:p>
    <w:p w:rsidR="00DD2EA5" w:rsidRPr="002B051B" w:rsidRDefault="00DD2EA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e) 15 minuta për të gjitha stacionet tjera televizive;</w:t>
      </w:r>
    </w:p>
    <w:p w:rsidR="00DD2EA5" w:rsidRPr="002B051B" w:rsidRDefault="00DD2EA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f) 10 minuta për të gjitha radio stacionet tjera.</w:t>
      </w:r>
    </w:p>
    <w:p w:rsidR="00DD2EA5" w:rsidRPr="002B051B" w:rsidRDefault="00DD2EA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49.3 Kjo kohë e emetimit pa pagesë mund të sigurohet sipas vlerësimit të transmetuesve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individual, në formë të pjesëmarrjes në debate, programe diskutimi, intervista jashtë</w:t>
      </w:r>
      <w:r w:rsidR="00DD2EA5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programeve të rregullta informative të parapara, ose si pika reklamuese politike pa pagesë.</w:t>
      </w:r>
    </w:p>
    <w:p w:rsidR="00DD2EA5" w:rsidRPr="002B051B" w:rsidRDefault="00DD2EA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49.4 Përfshirja në programet e rregullta informative të parapara nuk llogaritet si kohë emetimi</w:t>
      </w:r>
      <w:r w:rsidR="00DD2EA5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pa pagesë.</w:t>
      </w:r>
    </w:p>
    <w:p w:rsidR="00DD2EA5" w:rsidRPr="002B051B" w:rsidRDefault="00DD2EA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49.5 Në kuadër të programeve informative nuk emetohet asnjë pikë reklamuese politik. Për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qëllim të këtij neni, programet informative përkufizohen si programe që përfshijnë</w:t>
      </w:r>
      <w:r w:rsidR="00DD2EA5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komponentët e sportit dhe të motit në transmetimet e lajmeve.</w:t>
      </w:r>
    </w:p>
    <w:p w:rsidR="00DD2EA5" w:rsidRDefault="00DD2EA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49.6 Transmetuesit përkujdesen që çdo pikë reklamuese politike të identifikohet qartë si e tillë</w:t>
      </w:r>
      <w:r w:rsidR="00E840ED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dhe të tregojë qartë organizatën ose individin përgjegjës për të.</w:t>
      </w: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19"/>
          <w:szCs w:val="19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49.7 Nga transmetuesit kërkohet të mbajnë ditarë të veçantë ditorë, të siguruar nga KPM-ja,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për qasjet e siguruara pa pagesë dhe kohët për reklamim që i janë shitur çdo subjekti politik të</w:t>
      </w:r>
      <w:r w:rsidR="00E840ED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certifikuar. Këta ditarë përgatiten dhe i dorëzohen KPM-së për çdo javë në përputhje me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udhëzimet e dhëna. Pasi të merren, ditarët janë të hapur për t’u shikuar nga publiku.</w:t>
      </w:r>
    </w:p>
    <w:p w:rsidR="00635F05" w:rsidRDefault="00635F0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49.8 Transmetuesit të cilët zgjedhin të transmetojnë reklama të paguara politike ofrojnë, një</w:t>
      </w: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javë para fillimit të periudhës së fushatës, një orar me shkrim të kohëve të paanshme dhe të</w:t>
      </w: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drejta të emetimit pa pagesë për pikat reklamuese politike për të gjitha subjektet politike të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certifikuara.</w:t>
      </w:r>
    </w:p>
    <w:p w:rsidR="00635F05" w:rsidRPr="002B051B" w:rsidRDefault="00635F0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49.9 Transmetuesit nuk ndëshkohen nëse një subjekt politik i certifikuar nuk e shfrytëzon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kohën e ofruar në mënyrë të drejtë dhe të paanshme.</w:t>
      </w:r>
    </w:p>
    <w:p w:rsidR="00635F05" w:rsidRDefault="00635F0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49.10 Koha e gjithëmbarshme e pikave reklamuese politike të emetuara pa pagesë në një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transmetues është më së shumti 20 minuta për një subjekt politik të certifikuar.</w:t>
      </w:r>
    </w:p>
    <w:p w:rsidR="00635F05" w:rsidRDefault="00635F0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49.11 Transmetuesit që vendosin të transmetojnë reklamimet politike me pagesë, por që gjatë</w:t>
      </w: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rrjedhës së periudhës së fushatës nuk ofrojnë minimumin e kohëve të kërkuara për emetim pa</w:t>
      </w: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pagesë për subjektet politike të certifikuara konsiderohet se e kanë shkelur këtë ligj.</w:t>
      </w:r>
    </w:p>
    <w:p w:rsidR="00635F05" w:rsidRDefault="00635F0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49.12 Nga transmetuesit privat të cilët vendosin të mos transmetojnë reklamim politik me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pagesë për asnjë subjekt politik të certifikuar, nuk kërkohet të ofrojnë minimumin e kohës së</w:t>
      </w: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9B33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 xml:space="preserve">emetimit pa pagesë, siç </w:t>
      </w:r>
      <w:r w:rsidRPr="00B52BD2">
        <w:rPr>
          <w:sz w:val="23"/>
          <w:szCs w:val="23"/>
          <w:lang w:val="sq-AL"/>
        </w:rPr>
        <w:t>specifikohet në paragrafin 2 të këtij neni.</w:t>
      </w: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lastRenderedPageBreak/>
        <w:t>49.13 Transmetuesit privat të cilët vendosin të mos emetojnë reklamime politike me pagesë,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por që ofrojnë kohë për emetim pa pagesë për cilindo subjekt politik të certifikuar, duhet që</w:t>
      </w: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kohë të ngjashme për emetim pa pagesë t’u sigurojnë të gjitha subjekteve politike të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certifikuara.</w:t>
      </w:r>
    </w:p>
    <w:p w:rsidR="00345CD1" w:rsidRDefault="00345CD1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49.14 Çmimi për një sekondë me të cilin ngarkohen për pika reklamuese politike me pagesë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nuk është më i lartë sesa shkalla më e ulët e ngarkuar për atë kohë dhe ditë të javës gjatë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gjashtë (6) muajve të fundit.</w:t>
      </w:r>
    </w:p>
    <w:p w:rsidR="00345CD1" w:rsidRDefault="00345CD1" w:rsidP="003B2D52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lang w:val="sq-AL"/>
        </w:rPr>
      </w:pPr>
    </w:p>
    <w:p w:rsidR="002B051B" w:rsidRPr="002B051B" w:rsidRDefault="002B051B" w:rsidP="00345CD1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  <w:r w:rsidRPr="002B051B">
        <w:rPr>
          <w:b/>
          <w:bCs/>
          <w:color w:val="000000"/>
          <w:sz w:val="23"/>
          <w:szCs w:val="23"/>
          <w:lang w:val="sq-AL"/>
        </w:rPr>
        <w:t>Neni 50</w:t>
      </w:r>
    </w:p>
    <w:p w:rsidR="002B051B" w:rsidRPr="002B051B" w:rsidRDefault="002B051B" w:rsidP="00345CD1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  <w:r w:rsidRPr="002B051B">
        <w:rPr>
          <w:b/>
          <w:bCs/>
          <w:color w:val="000000"/>
          <w:sz w:val="23"/>
          <w:szCs w:val="23"/>
          <w:lang w:val="sq-AL"/>
        </w:rPr>
        <w:t>Reklamimi Politik me Pagesë në Mediat e Shkruara</w:t>
      </w:r>
    </w:p>
    <w:p w:rsidR="00345CD1" w:rsidRDefault="00345CD1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50.1 Mediat e shkruara u sigurojnë qasje të drejtë dhe të paanshme të gjitha subjekteve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politike të certifikuara që kërkojnë hapësirë reklamuese.</w:t>
      </w:r>
    </w:p>
    <w:p w:rsidR="00345CD1" w:rsidRDefault="00345CD1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50.2 Një medium i shkruar aplikon çmime të njëjta pa diskriminim ndaj të gjitha subjekteve</w:t>
      </w: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politike të certifikuara.</w:t>
      </w:r>
    </w:p>
    <w:p w:rsidR="00345CD1" w:rsidRDefault="00345CD1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50.3 Çdo reklamim politik me pagesë e tregon organizatën ose individin përgjegjës për të.</w:t>
      </w:r>
    </w:p>
    <w:p w:rsidR="00345CD1" w:rsidRDefault="00345CD1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50.4 Hapësira për reklamim pa pagesë, e siguruar për subjektin politik të certifikuar,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identifikohet qartë si e tillë. Hapësira e ngjashme pa pagesë u sigurohet menjëherë të gjitha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subjekteve politike të tjera të certifikuara që e kërkojnë këtë.</w:t>
      </w:r>
    </w:p>
    <w:p w:rsidR="00345CD1" w:rsidRDefault="00345CD1" w:rsidP="003B2D52">
      <w:pPr>
        <w:autoSpaceDE w:val="0"/>
        <w:autoSpaceDN w:val="0"/>
        <w:adjustRightInd w:val="0"/>
        <w:jc w:val="both"/>
        <w:rPr>
          <w:color w:val="000000"/>
          <w:sz w:val="19"/>
          <w:szCs w:val="19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50.5 Mediat e shkruara i ngarkojnë subjektet politike të certifikuara me norma të reklamimit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që nuk janë më të larta se normat më të ulëta të reklamimit të publikuara zyrtarisht dhe të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ofruara për të gjithë reklamuesit e tjerë për hapësirë dhe numër të ngjashëm të rreshtave në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faqe, e që janë në përdorim tridhjetë (30) ditë para periudhës së fushatës.</w:t>
      </w:r>
    </w:p>
    <w:p w:rsidR="008D0099" w:rsidRDefault="008D0099" w:rsidP="003B2D52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lang w:val="sq-AL"/>
        </w:rPr>
      </w:pPr>
    </w:p>
    <w:p w:rsidR="002B051B" w:rsidRPr="002B051B" w:rsidRDefault="002B051B" w:rsidP="008D0099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  <w:r w:rsidRPr="002B051B">
        <w:rPr>
          <w:b/>
          <w:bCs/>
          <w:color w:val="000000"/>
          <w:sz w:val="23"/>
          <w:szCs w:val="23"/>
          <w:lang w:val="sq-AL"/>
        </w:rPr>
        <w:t>Neni 51</w:t>
      </w:r>
    </w:p>
    <w:p w:rsidR="002B051B" w:rsidRDefault="002B051B" w:rsidP="008D0099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  <w:r w:rsidRPr="002B051B">
        <w:rPr>
          <w:b/>
          <w:bCs/>
          <w:color w:val="000000"/>
          <w:sz w:val="23"/>
          <w:szCs w:val="23"/>
          <w:lang w:val="sq-AL"/>
        </w:rPr>
        <w:t>Rregullimi i Regjimit dhe Procedurat e Ankimit</w:t>
      </w:r>
    </w:p>
    <w:p w:rsidR="008D0099" w:rsidRPr="002B051B" w:rsidRDefault="008D0099" w:rsidP="008D0099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51.1 Të gjitha ankesat përkitazi me shkeljen e këtij Kapitulli nga subjektet politike i përcillen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Komisioni Zgjedhor për Ankesa dhe Parashtresa (KZAP), ndërsa shkeljet nga mediat i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referohen Komisionit të Pavarur për Media (KPM) në pajtim me dispozitat e Ligjit për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Komisionin e Pavarur të Mediave.</w:t>
      </w:r>
    </w:p>
    <w:p w:rsidR="005F6225" w:rsidRPr="002B051B" w:rsidRDefault="005F622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51.2 Të gjitha ankesat të cilat pretendojnë shkeljen e këtij Kapitulli përcillen nga KZAP-i për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shqyrtim dhe vendosje nga KPM-ja.</w:t>
      </w:r>
    </w:p>
    <w:p w:rsidR="005F6225" w:rsidRDefault="005F622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51.3 Cenimi i detyrave dhe përgjegjësive të mediave, siç është shpallur në këtë Kapitull,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mund të përfundojë me sanksione nga KPM-ja.</w:t>
      </w:r>
    </w:p>
    <w:p w:rsidR="005F6225" w:rsidRDefault="005F622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51.4 KZAP-i e ka autoritetin t’u shqiptojë sanksione subjekteve politike të certifikuara lidhur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me shkeljen e këtij Kapitulli në pajtim me dispozitat e Kapitullit XX. Shkeljet tjera të këtij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neni i referohen KZAP-it.</w:t>
      </w:r>
    </w:p>
    <w:p w:rsidR="005F6225" w:rsidRDefault="005F622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5F6225" w:rsidRDefault="005F622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5F6225" w:rsidRPr="002B051B" w:rsidRDefault="005F622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5F6225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  <w:r w:rsidRPr="002B051B">
        <w:rPr>
          <w:b/>
          <w:bCs/>
          <w:color w:val="000000"/>
          <w:sz w:val="23"/>
          <w:szCs w:val="23"/>
          <w:lang w:val="sq-AL"/>
        </w:rPr>
        <w:lastRenderedPageBreak/>
        <w:t>Neni 52</w:t>
      </w:r>
    </w:p>
    <w:p w:rsidR="002B051B" w:rsidRDefault="002B051B" w:rsidP="005F6225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  <w:r w:rsidRPr="002B051B">
        <w:rPr>
          <w:b/>
          <w:bCs/>
          <w:color w:val="000000"/>
          <w:sz w:val="23"/>
          <w:szCs w:val="23"/>
          <w:lang w:val="sq-AL"/>
        </w:rPr>
        <w:t>Ndalimi i Përfshirjes në Media</w:t>
      </w:r>
    </w:p>
    <w:p w:rsidR="005F6225" w:rsidRPr="002B051B" w:rsidRDefault="005F6225" w:rsidP="005F6225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52.1 Asnjë person ose medium nuk transmeton ose publikon çfarëdo materiali që i takon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aktivitetit të fushatës gjatë periudhës që fillon njëzetekatër (24) orë para hapjes së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vendvotimeve deri në mbylljen zyrtare të vendvotimeve.</w:t>
      </w:r>
    </w:p>
    <w:p w:rsidR="005F6225" w:rsidRPr="002B051B" w:rsidRDefault="005F622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52.2 Në Kosovë nuk bëhet asnjë publikim ose transmetim i rezultateve të hulumtimit të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opinionit publik që ka të bëjë me fushatën e zgjedhjeve, duke përshirë daljen në votime, gjatë</w:t>
      </w: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periudhës që fillon 24 orë para mbylljes zyrtare të vendvotimeve dhe deri në përmbylljen e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procesit zgjedhor.</w:t>
      </w:r>
    </w:p>
    <w:p w:rsidR="005F6225" w:rsidRPr="002B051B" w:rsidRDefault="005F622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5F6225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  <w:r w:rsidRPr="002B051B">
        <w:rPr>
          <w:b/>
          <w:bCs/>
          <w:color w:val="000000"/>
          <w:sz w:val="23"/>
          <w:szCs w:val="23"/>
          <w:lang w:val="sq-AL"/>
        </w:rPr>
        <w:t>Neni 53</w:t>
      </w:r>
    </w:p>
    <w:p w:rsidR="002B051B" w:rsidRDefault="002B051B" w:rsidP="005F6225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  <w:r w:rsidRPr="002B051B">
        <w:rPr>
          <w:b/>
          <w:bCs/>
          <w:color w:val="000000"/>
          <w:sz w:val="23"/>
          <w:szCs w:val="23"/>
          <w:lang w:val="sq-AL"/>
        </w:rPr>
        <w:t>Mirëmbajta e Ditarit të Mbulimit të Mediave</w:t>
      </w:r>
    </w:p>
    <w:p w:rsidR="005F6225" w:rsidRPr="002B051B" w:rsidRDefault="005F6225" w:rsidP="005F6225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</w:p>
    <w:p w:rsidR="002B051B" w:rsidRPr="00FC6B20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Komisioni i Pavarur për Media siguron se mediat mirëmbajnë një ditar për të regjistruar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kohën e emetimit, dhe ekspozimeve tjera të mediave, për reklamim me pagesë dhe pa pagesë,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të aktiviteteve të fushatës për secilën parti. Ditari i vlerëson të gjithë treguesit relevant të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ekspozimeve, ndaras për secilin subjekt politik, sipas mënyrës së përcaktuar me rregullat e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KPM-së.</w:t>
      </w:r>
    </w:p>
    <w:p w:rsidR="002D3C80" w:rsidRPr="002B051B" w:rsidRDefault="002D3C80" w:rsidP="003B2D52">
      <w:pPr>
        <w:jc w:val="both"/>
        <w:rPr>
          <w:lang w:val="sq-AL"/>
        </w:rPr>
      </w:pPr>
    </w:p>
    <w:sectPr w:rsidR="002D3C80" w:rsidRPr="002B051B" w:rsidSect="002B05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F265C0"/>
    <w:rsid w:val="00004A31"/>
    <w:rsid w:val="00012C53"/>
    <w:rsid w:val="0002565A"/>
    <w:rsid w:val="000315EE"/>
    <w:rsid w:val="00032EB2"/>
    <w:rsid w:val="00035BCB"/>
    <w:rsid w:val="00044B1B"/>
    <w:rsid w:val="0004704A"/>
    <w:rsid w:val="00050A04"/>
    <w:rsid w:val="00050B99"/>
    <w:rsid w:val="00057035"/>
    <w:rsid w:val="00061107"/>
    <w:rsid w:val="0006206A"/>
    <w:rsid w:val="00062B8C"/>
    <w:rsid w:val="000652AB"/>
    <w:rsid w:val="0007625B"/>
    <w:rsid w:val="0009125A"/>
    <w:rsid w:val="000933A6"/>
    <w:rsid w:val="000A3AB9"/>
    <w:rsid w:val="000B7FCE"/>
    <w:rsid w:val="000C1D5F"/>
    <w:rsid w:val="000D5309"/>
    <w:rsid w:val="000D7189"/>
    <w:rsid w:val="000F790C"/>
    <w:rsid w:val="001107D6"/>
    <w:rsid w:val="00125108"/>
    <w:rsid w:val="00127861"/>
    <w:rsid w:val="0015734C"/>
    <w:rsid w:val="00157F7D"/>
    <w:rsid w:val="00175ED1"/>
    <w:rsid w:val="0018216C"/>
    <w:rsid w:val="00193EAB"/>
    <w:rsid w:val="00194B54"/>
    <w:rsid w:val="001A0F20"/>
    <w:rsid w:val="001A7AD6"/>
    <w:rsid w:val="001B27A8"/>
    <w:rsid w:val="001B2990"/>
    <w:rsid w:val="001B36C2"/>
    <w:rsid w:val="001B5BFC"/>
    <w:rsid w:val="001B67BC"/>
    <w:rsid w:val="001C06E4"/>
    <w:rsid w:val="001C719D"/>
    <w:rsid w:val="001D1CC6"/>
    <w:rsid w:val="001D25AD"/>
    <w:rsid w:val="001D7850"/>
    <w:rsid w:val="001E6E09"/>
    <w:rsid w:val="002020FA"/>
    <w:rsid w:val="00207202"/>
    <w:rsid w:val="00214945"/>
    <w:rsid w:val="00224AD5"/>
    <w:rsid w:val="0023261A"/>
    <w:rsid w:val="0024097E"/>
    <w:rsid w:val="00246AC7"/>
    <w:rsid w:val="002A28C3"/>
    <w:rsid w:val="002A3F6F"/>
    <w:rsid w:val="002B051B"/>
    <w:rsid w:val="002C3F21"/>
    <w:rsid w:val="002C7B1A"/>
    <w:rsid w:val="002D3C80"/>
    <w:rsid w:val="002D5834"/>
    <w:rsid w:val="002E4B7E"/>
    <w:rsid w:val="002F0160"/>
    <w:rsid w:val="00304FCC"/>
    <w:rsid w:val="003124BA"/>
    <w:rsid w:val="0031258D"/>
    <w:rsid w:val="00315F0C"/>
    <w:rsid w:val="00340EF9"/>
    <w:rsid w:val="00342792"/>
    <w:rsid w:val="00343144"/>
    <w:rsid w:val="00345CD1"/>
    <w:rsid w:val="00353A23"/>
    <w:rsid w:val="0036756C"/>
    <w:rsid w:val="0038042B"/>
    <w:rsid w:val="003814C4"/>
    <w:rsid w:val="003860B5"/>
    <w:rsid w:val="00386822"/>
    <w:rsid w:val="00392D9E"/>
    <w:rsid w:val="003A1C3D"/>
    <w:rsid w:val="003B2D2F"/>
    <w:rsid w:val="003B2D52"/>
    <w:rsid w:val="003B4330"/>
    <w:rsid w:val="003C2E9C"/>
    <w:rsid w:val="003C30FE"/>
    <w:rsid w:val="003C4D06"/>
    <w:rsid w:val="003C786D"/>
    <w:rsid w:val="003D542E"/>
    <w:rsid w:val="003D7B41"/>
    <w:rsid w:val="003E21A0"/>
    <w:rsid w:val="003E223E"/>
    <w:rsid w:val="003E45ED"/>
    <w:rsid w:val="003E7636"/>
    <w:rsid w:val="003F6E14"/>
    <w:rsid w:val="004163D2"/>
    <w:rsid w:val="00416C31"/>
    <w:rsid w:val="00430B3D"/>
    <w:rsid w:val="004367A3"/>
    <w:rsid w:val="00440C2E"/>
    <w:rsid w:val="004442D8"/>
    <w:rsid w:val="004449AC"/>
    <w:rsid w:val="00450F79"/>
    <w:rsid w:val="00452758"/>
    <w:rsid w:val="00454A3C"/>
    <w:rsid w:val="0046493F"/>
    <w:rsid w:val="004702D1"/>
    <w:rsid w:val="004732BF"/>
    <w:rsid w:val="0047752E"/>
    <w:rsid w:val="00482742"/>
    <w:rsid w:val="004A1608"/>
    <w:rsid w:val="004A5D85"/>
    <w:rsid w:val="004B3E47"/>
    <w:rsid w:val="004C0A6E"/>
    <w:rsid w:val="004D1F4B"/>
    <w:rsid w:val="00500D9B"/>
    <w:rsid w:val="005201DE"/>
    <w:rsid w:val="00520CA6"/>
    <w:rsid w:val="00526806"/>
    <w:rsid w:val="00527FE5"/>
    <w:rsid w:val="005300C4"/>
    <w:rsid w:val="00530290"/>
    <w:rsid w:val="00536D90"/>
    <w:rsid w:val="00556992"/>
    <w:rsid w:val="00570709"/>
    <w:rsid w:val="00584A4A"/>
    <w:rsid w:val="005854FA"/>
    <w:rsid w:val="00594FEF"/>
    <w:rsid w:val="005A441B"/>
    <w:rsid w:val="005A68BE"/>
    <w:rsid w:val="005A7790"/>
    <w:rsid w:val="005B2366"/>
    <w:rsid w:val="005C09E0"/>
    <w:rsid w:val="005C27B1"/>
    <w:rsid w:val="005D1959"/>
    <w:rsid w:val="005D776F"/>
    <w:rsid w:val="005E22B8"/>
    <w:rsid w:val="005E4B83"/>
    <w:rsid w:val="005F0945"/>
    <w:rsid w:val="005F6225"/>
    <w:rsid w:val="006001A5"/>
    <w:rsid w:val="00605793"/>
    <w:rsid w:val="006104CE"/>
    <w:rsid w:val="00624ACB"/>
    <w:rsid w:val="00630B58"/>
    <w:rsid w:val="00635F05"/>
    <w:rsid w:val="00642056"/>
    <w:rsid w:val="00644A75"/>
    <w:rsid w:val="00650223"/>
    <w:rsid w:val="00653721"/>
    <w:rsid w:val="0065385B"/>
    <w:rsid w:val="00654536"/>
    <w:rsid w:val="006654EB"/>
    <w:rsid w:val="00665D43"/>
    <w:rsid w:val="006744EA"/>
    <w:rsid w:val="00677BA0"/>
    <w:rsid w:val="00681003"/>
    <w:rsid w:val="00691A80"/>
    <w:rsid w:val="00697197"/>
    <w:rsid w:val="006976D3"/>
    <w:rsid w:val="006A11E9"/>
    <w:rsid w:val="006A39D0"/>
    <w:rsid w:val="006A6487"/>
    <w:rsid w:val="006B68A6"/>
    <w:rsid w:val="006E32D0"/>
    <w:rsid w:val="006E3F10"/>
    <w:rsid w:val="006E5D86"/>
    <w:rsid w:val="006E7B11"/>
    <w:rsid w:val="006F38C0"/>
    <w:rsid w:val="0070400B"/>
    <w:rsid w:val="007111C9"/>
    <w:rsid w:val="00715360"/>
    <w:rsid w:val="0071747C"/>
    <w:rsid w:val="007205EA"/>
    <w:rsid w:val="00721DBC"/>
    <w:rsid w:val="00727C5E"/>
    <w:rsid w:val="00735666"/>
    <w:rsid w:val="00751063"/>
    <w:rsid w:val="00753833"/>
    <w:rsid w:val="00755CE7"/>
    <w:rsid w:val="007771AD"/>
    <w:rsid w:val="007A5AD6"/>
    <w:rsid w:val="007A63D5"/>
    <w:rsid w:val="007B278A"/>
    <w:rsid w:val="007B408A"/>
    <w:rsid w:val="007B4988"/>
    <w:rsid w:val="007B6CAE"/>
    <w:rsid w:val="007C206D"/>
    <w:rsid w:val="007D019C"/>
    <w:rsid w:val="007D1148"/>
    <w:rsid w:val="007D53CB"/>
    <w:rsid w:val="007D7054"/>
    <w:rsid w:val="007F4800"/>
    <w:rsid w:val="007F7C99"/>
    <w:rsid w:val="008024D3"/>
    <w:rsid w:val="00802C27"/>
    <w:rsid w:val="00807A3A"/>
    <w:rsid w:val="0081171B"/>
    <w:rsid w:val="00812BDB"/>
    <w:rsid w:val="008233AD"/>
    <w:rsid w:val="00824265"/>
    <w:rsid w:val="00835C3C"/>
    <w:rsid w:val="00835F83"/>
    <w:rsid w:val="00837D1C"/>
    <w:rsid w:val="0085270C"/>
    <w:rsid w:val="00854DA1"/>
    <w:rsid w:val="00856CF0"/>
    <w:rsid w:val="00865FE6"/>
    <w:rsid w:val="00874809"/>
    <w:rsid w:val="008901CD"/>
    <w:rsid w:val="00894AAC"/>
    <w:rsid w:val="00894DBA"/>
    <w:rsid w:val="008A0CBC"/>
    <w:rsid w:val="008A1062"/>
    <w:rsid w:val="008A4C02"/>
    <w:rsid w:val="008C112F"/>
    <w:rsid w:val="008C1948"/>
    <w:rsid w:val="008C3251"/>
    <w:rsid w:val="008C3545"/>
    <w:rsid w:val="008C7BAB"/>
    <w:rsid w:val="008D0099"/>
    <w:rsid w:val="008D0ECC"/>
    <w:rsid w:val="008E267E"/>
    <w:rsid w:val="008E286F"/>
    <w:rsid w:val="008E5B59"/>
    <w:rsid w:val="0090119C"/>
    <w:rsid w:val="0092069C"/>
    <w:rsid w:val="00922C53"/>
    <w:rsid w:val="0093054B"/>
    <w:rsid w:val="00942628"/>
    <w:rsid w:val="00945504"/>
    <w:rsid w:val="00947188"/>
    <w:rsid w:val="009576F7"/>
    <w:rsid w:val="009631A0"/>
    <w:rsid w:val="00963EF7"/>
    <w:rsid w:val="00972C5D"/>
    <w:rsid w:val="009821E6"/>
    <w:rsid w:val="00990DB5"/>
    <w:rsid w:val="009945B5"/>
    <w:rsid w:val="009973C5"/>
    <w:rsid w:val="009A0E3D"/>
    <w:rsid w:val="009A5E60"/>
    <w:rsid w:val="009A7D8E"/>
    <w:rsid w:val="009C0DF9"/>
    <w:rsid w:val="009D0B78"/>
    <w:rsid w:val="009D3863"/>
    <w:rsid w:val="009D6D89"/>
    <w:rsid w:val="009E0DEF"/>
    <w:rsid w:val="009E59BA"/>
    <w:rsid w:val="009E6F0D"/>
    <w:rsid w:val="009E78CC"/>
    <w:rsid w:val="009F2246"/>
    <w:rsid w:val="009F28C5"/>
    <w:rsid w:val="009F75D9"/>
    <w:rsid w:val="00A059DA"/>
    <w:rsid w:val="00A3291F"/>
    <w:rsid w:val="00A40CA1"/>
    <w:rsid w:val="00A40D59"/>
    <w:rsid w:val="00A47D8A"/>
    <w:rsid w:val="00A65E88"/>
    <w:rsid w:val="00A663AC"/>
    <w:rsid w:val="00A83C52"/>
    <w:rsid w:val="00AA61D4"/>
    <w:rsid w:val="00AB1E05"/>
    <w:rsid w:val="00AB1EC6"/>
    <w:rsid w:val="00AE448B"/>
    <w:rsid w:val="00AE62D8"/>
    <w:rsid w:val="00AE730D"/>
    <w:rsid w:val="00AF1369"/>
    <w:rsid w:val="00AF13BF"/>
    <w:rsid w:val="00AF2966"/>
    <w:rsid w:val="00AF4C62"/>
    <w:rsid w:val="00B00BFB"/>
    <w:rsid w:val="00B06B80"/>
    <w:rsid w:val="00B204B2"/>
    <w:rsid w:val="00B228E3"/>
    <w:rsid w:val="00B23884"/>
    <w:rsid w:val="00B24B05"/>
    <w:rsid w:val="00B27D45"/>
    <w:rsid w:val="00B304E8"/>
    <w:rsid w:val="00B34F72"/>
    <w:rsid w:val="00B36025"/>
    <w:rsid w:val="00B45D41"/>
    <w:rsid w:val="00B52BD2"/>
    <w:rsid w:val="00B55907"/>
    <w:rsid w:val="00B73177"/>
    <w:rsid w:val="00B925EE"/>
    <w:rsid w:val="00BA0669"/>
    <w:rsid w:val="00BA2A1B"/>
    <w:rsid w:val="00BB42B8"/>
    <w:rsid w:val="00BC03C4"/>
    <w:rsid w:val="00BC0F33"/>
    <w:rsid w:val="00BC2171"/>
    <w:rsid w:val="00BC50E8"/>
    <w:rsid w:val="00BC74E4"/>
    <w:rsid w:val="00BC789B"/>
    <w:rsid w:val="00BD6A33"/>
    <w:rsid w:val="00BE00CF"/>
    <w:rsid w:val="00BE45CD"/>
    <w:rsid w:val="00BE4AB3"/>
    <w:rsid w:val="00BF115F"/>
    <w:rsid w:val="00BF2BF7"/>
    <w:rsid w:val="00BF3902"/>
    <w:rsid w:val="00BF5FA9"/>
    <w:rsid w:val="00C0778C"/>
    <w:rsid w:val="00C077E4"/>
    <w:rsid w:val="00C22942"/>
    <w:rsid w:val="00C2524A"/>
    <w:rsid w:val="00C25CFB"/>
    <w:rsid w:val="00C26784"/>
    <w:rsid w:val="00C26B8B"/>
    <w:rsid w:val="00C30BDC"/>
    <w:rsid w:val="00C43505"/>
    <w:rsid w:val="00C43B37"/>
    <w:rsid w:val="00C44482"/>
    <w:rsid w:val="00C4561B"/>
    <w:rsid w:val="00C4646B"/>
    <w:rsid w:val="00C47CF7"/>
    <w:rsid w:val="00C57AC5"/>
    <w:rsid w:val="00C66AC9"/>
    <w:rsid w:val="00C73469"/>
    <w:rsid w:val="00C8751A"/>
    <w:rsid w:val="00C95D11"/>
    <w:rsid w:val="00CA1412"/>
    <w:rsid w:val="00CA5644"/>
    <w:rsid w:val="00CC03A3"/>
    <w:rsid w:val="00CC5E5D"/>
    <w:rsid w:val="00CD056D"/>
    <w:rsid w:val="00CD28B1"/>
    <w:rsid w:val="00CD3233"/>
    <w:rsid w:val="00CD73CC"/>
    <w:rsid w:val="00CD76B2"/>
    <w:rsid w:val="00CE32F4"/>
    <w:rsid w:val="00CE33DB"/>
    <w:rsid w:val="00CF3713"/>
    <w:rsid w:val="00CF73A8"/>
    <w:rsid w:val="00D01E17"/>
    <w:rsid w:val="00D03E88"/>
    <w:rsid w:val="00D052D3"/>
    <w:rsid w:val="00D053C7"/>
    <w:rsid w:val="00D178DA"/>
    <w:rsid w:val="00D24FA4"/>
    <w:rsid w:val="00D40BFA"/>
    <w:rsid w:val="00D41CB4"/>
    <w:rsid w:val="00D656CC"/>
    <w:rsid w:val="00D67EE9"/>
    <w:rsid w:val="00D70F41"/>
    <w:rsid w:val="00D71713"/>
    <w:rsid w:val="00DC5A8C"/>
    <w:rsid w:val="00DC793A"/>
    <w:rsid w:val="00DD1E2E"/>
    <w:rsid w:val="00DD2EA5"/>
    <w:rsid w:val="00DD75DE"/>
    <w:rsid w:val="00DE084F"/>
    <w:rsid w:val="00DE7C8A"/>
    <w:rsid w:val="00DF2CD8"/>
    <w:rsid w:val="00DF3AD2"/>
    <w:rsid w:val="00DF4E54"/>
    <w:rsid w:val="00DF6DAB"/>
    <w:rsid w:val="00E152B6"/>
    <w:rsid w:val="00E34DF6"/>
    <w:rsid w:val="00E37615"/>
    <w:rsid w:val="00E626D0"/>
    <w:rsid w:val="00E64E19"/>
    <w:rsid w:val="00E840ED"/>
    <w:rsid w:val="00E86621"/>
    <w:rsid w:val="00E94479"/>
    <w:rsid w:val="00E95B5A"/>
    <w:rsid w:val="00EA584A"/>
    <w:rsid w:val="00EA7142"/>
    <w:rsid w:val="00EB1C78"/>
    <w:rsid w:val="00EB296B"/>
    <w:rsid w:val="00EC721B"/>
    <w:rsid w:val="00EE3F73"/>
    <w:rsid w:val="00EF5C12"/>
    <w:rsid w:val="00EF7853"/>
    <w:rsid w:val="00F14271"/>
    <w:rsid w:val="00F15DC7"/>
    <w:rsid w:val="00F210C7"/>
    <w:rsid w:val="00F24C1C"/>
    <w:rsid w:val="00F265C0"/>
    <w:rsid w:val="00F33DB8"/>
    <w:rsid w:val="00F37A27"/>
    <w:rsid w:val="00F45EC7"/>
    <w:rsid w:val="00F46B49"/>
    <w:rsid w:val="00F556CB"/>
    <w:rsid w:val="00F603C3"/>
    <w:rsid w:val="00F72827"/>
    <w:rsid w:val="00F74D09"/>
    <w:rsid w:val="00F8359C"/>
    <w:rsid w:val="00F86E16"/>
    <w:rsid w:val="00FB2A49"/>
    <w:rsid w:val="00FB352A"/>
    <w:rsid w:val="00FB5D5F"/>
    <w:rsid w:val="00FC2180"/>
    <w:rsid w:val="00FC6B20"/>
    <w:rsid w:val="00FD56A3"/>
    <w:rsid w:val="00FE15B4"/>
    <w:rsid w:val="00FE1B24"/>
    <w:rsid w:val="00FF0F03"/>
    <w:rsid w:val="00FF11DE"/>
    <w:rsid w:val="00FF229B"/>
    <w:rsid w:val="00FF28B5"/>
    <w:rsid w:val="00FF41D9"/>
    <w:rsid w:val="00FF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C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Ligji Nr</vt:lpstr>
    </vt:vector>
  </TitlesOfParts>
  <Company>Ombudsperson</Company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Ligji Nr</dc:title>
  <dc:creator>Staff Member</dc:creator>
  <cp:lastModifiedBy>simeraj</cp:lastModifiedBy>
  <cp:revision>2</cp:revision>
  <dcterms:created xsi:type="dcterms:W3CDTF">2019-08-30T12:36:00Z</dcterms:created>
  <dcterms:modified xsi:type="dcterms:W3CDTF">2019-08-30T12:36:00Z</dcterms:modified>
</cp:coreProperties>
</file>