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B2" w:rsidRDefault="008C7BB2" w:rsidP="008C7BB2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noProof/>
          <w:sz w:val="24"/>
          <w:szCs w:val="24"/>
          <w:lang w:val="en-US"/>
        </w:rPr>
        <w:drawing>
          <wp:inline distT="0" distB="0" distL="0" distR="0">
            <wp:extent cx="5257800" cy="904875"/>
            <wp:effectExtent l="19050" t="0" r="0" b="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BB2" w:rsidRPr="001754FC" w:rsidRDefault="008C7BB2" w:rsidP="008C7BB2">
      <w:pPr>
        <w:jc w:val="both"/>
        <w:rPr>
          <w:rFonts w:ascii="Garamond" w:hAnsi="Garamond"/>
          <w:sz w:val="32"/>
          <w:szCs w:val="32"/>
          <w:lang w:val="sr-Latn-CS"/>
        </w:rPr>
      </w:pPr>
    </w:p>
    <w:p w:rsidR="008C7BB2" w:rsidRPr="001754FC" w:rsidRDefault="008C7BB2" w:rsidP="008C7BB2">
      <w:pPr>
        <w:jc w:val="both"/>
        <w:rPr>
          <w:rFonts w:ascii="Garamond" w:hAnsi="Garamond"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sz w:val="32"/>
          <w:szCs w:val="32"/>
          <w:lang w:val="sr-Latn-CS"/>
        </w:rPr>
        <w:t xml:space="preserve">                               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PAKET ZA NOMINACIJE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ZA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55A5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>
        <w:rPr>
          <w:rFonts w:ascii="Garamond" w:hAnsi="Garamond"/>
          <w:b/>
          <w:bCs/>
          <w:color w:val="000000"/>
          <w:sz w:val="32"/>
          <w:szCs w:val="32"/>
          <w:lang w:val="sr-Latn-CS"/>
        </w:rPr>
        <w:t>JEDAN ČLAN</w:t>
      </w:r>
      <w:r w:rsidR="008C7BB2"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 xml:space="preserve"> </w:t>
      </w: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</w:p>
    <w:p w:rsidR="008C7BB2" w:rsidRPr="001754FC" w:rsidRDefault="008C7BB2" w:rsidP="008C7BB2">
      <w:pPr>
        <w:jc w:val="center"/>
        <w:rPr>
          <w:rFonts w:ascii="Garamond" w:hAnsi="Garamond"/>
          <w:b/>
          <w:bCs/>
          <w:color w:val="000000"/>
          <w:sz w:val="32"/>
          <w:szCs w:val="32"/>
          <w:lang w:val="sr-Latn-CS"/>
        </w:rPr>
      </w:pPr>
      <w:r w:rsidRPr="001754FC">
        <w:rPr>
          <w:rFonts w:ascii="Garamond" w:hAnsi="Garamond"/>
          <w:b/>
          <w:bCs/>
          <w:color w:val="000000"/>
          <w:sz w:val="32"/>
          <w:szCs w:val="32"/>
          <w:lang w:val="sr-Latn-CS"/>
        </w:rPr>
        <w:t>NEZAVISNE KOMISIJE ZA MEDIJE</w:t>
      </w: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Zakon Skupštine Republike Kosovo, br.  04/L-44</w:t>
      </w: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color w:val="000000"/>
          <w:sz w:val="24"/>
          <w:szCs w:val="24"/>
          <w:lang w:val="sr-Latn-CS"/>
        </w:rPr>
        <w:tab/>
      </w: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8C7BB2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</w:p>
    <w:p w:rsidR="008C7BB2" w:rsidRDefault="00A740EB" w:rsidP="008C7B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Priština, </w:t>
      </w:r>
      <w:r w:rsidR="008C55A5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16 februara</w:t>
      </w:r>
      <w:r w:rsidR="008C7BB2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. 202</w:t>
      </w:r>
      <w:r w:rsidR="008C55A5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>2</w:t>
      </w:r>
      <w:r w:rsidR="008C7BB2">
        <w:rPr>
          <w:rFonts w:ascii="Garamond" w:hAnsi="Garamond"/>
          <w:b/>
          <w:bCs/>
          <w:i/>
          <w:iCs/>
          <w:color w:val="000000"/>
          <w:sz w:val="24"/>
          <w:szCs w:val="24"/>
          <w:lang w:val="sr-Latn-CS"/>
        </w:rPr>
        <w:t xml:space="preserve"> godine</w:t>
      </w:r>
    </w:p>
    <w:p w:rsidR="008C7BB2" w:rsidRDefault="00B52633" w:rsidP="008C7B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  <w:hyperlink r:id="rId8" w:history="1">
        <w:r w:rsidR="008C7BB2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sr-Latn-CS"/>
          </w:rPr>
          <w:t>www.kpm-ks.org</w:t>
        </w:r>
      </w:hyperlink>
    </w:p>
    <w:p w:rsidR="008C7BB2" w:rsidRDefault="008C7BB2" w:rsidP="008C7BB2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sz w:val="24"/>
          <w:szCs w:val="24"/>
          <w:u w:val="single"/>
          <w:lang w:val="sr-Latn-CS"/>
        </w:rPr>
      </w:pPr>
    </w:p>
    <w:p w:rsidR="008C7BB2" w:rsidRDefault="008C7BB2" w:rsidP="008C7BB2">
      <w:pPr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u w:val="single"/>
          <w:lang w:val="sr-Latn-CS"/>
        </w:rPr>
        <w:t>SADRŽAJ</w:t>
      </w:r>
    </w:p>
    <w:p w:rsidR="008C7BB2" w:rsidRDefault="008C7BB2" w:rsidP="008C7BB2">
      <w:pPr>
        <w:pStyle w:val="TOCHeading"/>
        <w:rPr>
          <w:rFonts w:ascii="Garamond" w:hAnsi="Garamond" w:cs="Times New Roman"/>
          <w:b w:val="0"/>
          <w:bCs w:val="0"/>
          <w:color w:val="auto"/>
          <w:sz w:val="24"/>
          <w:szCs w:val="24"/>
          <w:lang w:val="sr-Latn-CS"/>
        </w:rPr>
      </w:pPr>
    </w:p>
    <w:p w:rsidR="008C7BB2" w:rsidRDefault="008C7BB2" w:rsidP="008C7BB2">
      <w:pPr>
        <w:rPr>
          <w:rFonts w:ascii="Garamond" w:eastAsia="Times New Roman" w:hAnsi="Garamond" w:cs="Times New Roman"/>
          <w:sz w:val="24"/>
          <w:szCs w:val="24"/>
          <w:lang w:val="sr-Latn-CS"/>
        </w:rPr>
      </w:pPr>
    </w:p>
    <w:p w:rsidR="008C7BB2" w:rsidRDefault="00025FB9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r>
        <w:rPr>
          <w:rFonts w:ascii="Garamond" w:hAnsi="Garamond"/>
          <w:lang w:val="sr-Latn-CS"/>
        </w:rPr>
        <w:fldChar w:fldCharType="begin"/>
      </w:r>
      <w:r w:rsidR="008C7BB2">
        <w:rPr>
          <w:rFonts w:ascii="Garamond" w:hAnsi="Garamond"/>
          <w:lang w:val="sr-Latn-CS"/>
        </w:rPr>
        <w:instrText xml:space="preserve"> TOC \o "1-3" \h \z \u </w:instrText>
      </w:r>
      <w:r>
        <w:rPr>
          <w:rFonts w:ascii="Garamond" w:hAnsi="Garamond"/>
          <w:lang w:val="sr-Latn-CS"/>
        </w:rPr>
        <w:fldChar w:fldCharType="separate"/>
      </w:r>
      <w:hyperlink r:id="rId9" w:anchor="_Toc323463367" w:history="1">
        <w:r w:rsidR="008C7BB2">
          <w:rPr>
            <w:rStyle w:val="Hyperlink"/>
            <w:rFonts w:ascii="Garamond" w:hAnsi="Garamond"/>
            <w:noProof/>
            <w:lang w:val="sr-Latn-CS"/>
          </w:rPr>
          <w:t>Uvod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_Toc323463367 \h </w:instrText>
        </w:r>
        <w:r>
          <w:rPr>
            <w:rStyle w:val="Hyperlink"/>
            <w:rFonts w:ascii="Garamond" w:hAnsi="Garamond"/>
            <w:noProof/>
            <w:webHidden/>
            <w:lang w:val="sr-Latn-CS"/>
          </w:rPr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52633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0" w:anchor="_Toc323463368" w:history="1">
        <w:r w:rsidR="008C7BB2">
          <w:rPr>
            <w:rStyle w:val="Hyperlink"/>
            <w:rFonts w:ascii="Garamond" w:hAnsi="Garamond"/>
            <w:noProof/>
            <w:lang w:val="sr-Latn-CS"/>
          </w:rPr>
          <w:t>Šta je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_Toc323463368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5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52633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1" w:anchor="_Toc323463369" w:history="1">
        <w:r w:rsidR="008C7BB2">
          <w:rPr>
            <w:rStyle w:val="Hyperlink"/>
            <w:rFonts w:ascii="Garamond" w:hAnsi="Garamond"/>
            <w:noProof/>
            <w:lang w:val="sr-Latn-CS"/>
          </w:rPr>
          <w:t>Ko upravlja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_Toc323463369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52633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2" w:anchor="_Toc323463370" w:history="1">
        <w:r w:rsidR="008C7BB2">
          <w:rPr>
            <w:rStyle w:val="Hyperlink"/>
            <w:rFonts w:ascii="Garamond" w:hAnsi="Garamond"/>
            <w:noProof/>
            <w:lang w:val="sr-Latn-CS"/>
          </w:rPr>
          <w:t>Kako se biraju članovi NKM?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_Toc323463370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6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52633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3" w:anchor="_Toc323463371" w:history="1">
        <w:r w:rsidR="008C7BB2">
          <w:rPr>
            <w:rStyle w:val="Hyperlink"/>
            <w:rFonts w:ascii="Garamond" w:hAnsi="Garamond"/>
            <w:noProof/>
            <w:lang w:val="sr-Latn-CS"/>
          </w:rPr>
          <w:t>Kako nominovati člana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_Toc323463371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7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52633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4" w:anchor="_Toc323463372" w:history="1">
        <w:r w:rsidR="008C7BB2">
          <w:rPr>
            <w:rStyle w:val="Hyperlink"/>
            <w:rFonts w:ascii="Garamond" w:hAnsi="Garamond"/>
            <w:noProof/>
            <w:lang w:val="sr-Latn-CS"/>
          </w:rPr>
          <w:t>Kvalifikacije članova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_Toc323463372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52633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5" w:anchor="_Toc323463373" w:history="1">
        <w:r w:rsidR="008C7BB2">
          <w:rPr>
            <w:rStyle w:val="Hyperlink"/>
            <w:rFonts w:ascii="Garamond" w:hAnsi="Garamond"/>
            <w:noProof/>
            <w:lang w:val="sr-Latn-CS" w:eastAsia="en-US"/>
          </w:rPr>
          <w:t>Nesaglasnost za imenovanje člana Komisije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_Toc323463373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8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52633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6" w:anchor="_Toc323463374" w:history="1">
        <w:r w:rsidR="008C7BB2">
          <w:rPr>
            <w:rStyle w:val="Hyperlink"/>
            <w:rFonts w:ascii="Garamond" w:hAnsi="Garamond"/>
            <w:noProof/>
            <w:lang w:val="sr-Latn-CS"/>
          </w:rPr>
          <w:t>Rok za podnošenje nominacija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_Toc323463374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9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52633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7" w:anchor="_Toc323463375" w:history="1">
        <w:r w:rsidR="008C7BB2">
          <w:rPr>
            <w:rStyle w:val="Hyperlink"/>
            <w:rFonts w:ascii="Garamond" w:hAnsi="Garamond"/>
            <w:noProof/>
            <w:lang w:val="sr-Latn-CS"/>
          </w:rPr>
          <w:t>I. Obrazac izjave nominovanog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_Toc323463375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10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52633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8" w:anchor="_Toc323463376" w:history="1">
        <w:r w:rsidR="008C7BB2">
          <w:rPr>
            <w:rStyle w:val="Hyperlink"/>
            <w:rFonts w:ascii="Garamond" w:hAnsi="Garamond"/>
            <w:noProof/>
            <w:lang w:val="sr-Latn-CS"/>
          </w:rPr>
          <w:t>II. Obazac o izjavi osobe koja nominuje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_Toc323463376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11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52633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19" w:anchor="_Toc323463377" w:history="1">
        <w:r w:rsidR="008C7BB2">
          <w:rPr>
            <w:rStyle w:val="Hyperlink"/>
            <w:rFonts w:ascii="Garamond" w:hAnsi="Garamond"/>
            <w:noProof/>
            <w:lang w:val="sr-Latn-CS"/>
          </w:rPr>
          <w:t>Obrazac izjave nominovanog lica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_Toc323463377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12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B52633" w:rsidP="008C7BB2">
      <w:pPr>
        <w:pStyle w:val="TOC1"/>
        <w:tabs>
          <w:tab w:val="right" w:leader="dot" w:pos="9350"/>
        </w:tabs>
        <w:rPr>
          <w:rFonts w:ascii="Garamond" w:hAnsi="Garamond"/>
          <w:noProof/>
          <w:lang w:val="sr-Latn-CS" w:eastAsia="en-US"/>
        </w:rPr>
      </w:pPr>
      <w:hyperlink r:id="rId20" w:anchor="_Toc323463378" w:history="1">
        <w:r w:rsidR="008C7BB2">
          <w:rPr>
            <w:rStyle w:val="Hyperlink"/>
            <w:rFonts w:ascii="Garamond" w:hAnsi="Garamond"/>
            <w:noProof/>
            <w:lang w:val="sr-Latn-CS"/>
          </w:rPr>
          <w:t>Obrazac izjave lica koje se samonominuje</w:t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ab/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begin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instrText xml:space="preserve"> PAGEREF _Toc323463378 \h </w:instrTex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separate"/>
        </w:r>
        <w:r w:rsidR="008C7BB2">
          <w:rPr>
            <w:rStyle w:val="Hyperlink"/>
            <w:rFonts w:ascii="Garamond" w:hAnsi="Garamond"/>
            <w:noProof/>
            <w:webHidden/>
            <w:lang w:val="sr-Latn-CS"/>
          </w:rPr>
          <w:t>13</w:t>
        </w:r>
        <w:r w:rsidR="00025FB9">
          <w:rPr>
            <w:rStyle w:val="Hyperlink"/>
            <w:rFonts w:ascii="Garamond" w:hAnsi="Garamond"/>
            <w:noProof/>
            <w:webHidden/>
            <w:lang w:val="sr-Latn-CS"/>
          </w:rPr>
          <w:fldChar w:fldCharType="end"/>
        </w:r>
      </w:hyperlink>
    </w:p>
    <w:p w:rsidR="008C7BB2" w:rsidRDefault="00025FB9" w:rsidP="008C7BB2">
      <w:pPr>
        <w:rPr>
          <w:rFonts w:ascii="Garamond" w:hAnsi="Garamond"/>
          <w:sz w:val="24"/>
          <w:szCs w:val="24"/>
          <w:lang w:val="sr-Latn-CS" w:eastAsia="it-IT"/>
        </w:rPr>
      </w:pPr>
      <w:r>
        <w:rPr>
          <w:rFonts w:ascii="Garamond" w:hAnsi="Garamond"/>
          <w:sz w:val="24"/>
          <w:szCs w:val="24"/>
          <w:lang w:val="sr-Latn-CS"/>
        </w:rPr>
        <w:fldChar w:fldCharType="end"/>
      </w: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8C7BB2" w:rsidRDefault="008C7BB2" w:rsidP="008C7BB2">
      <w:pPr>
        <w:jc w:val="center"/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</w:pPr>
      <w:bookmarkStart w:id="0" w:name="_Toc323463367"/>
    </w:p>
    <w:bookmarkEnd w:id="0"/>
    <w:p w:rsidR="001A4905" w:rsidRDefault="001A4905" w:rsidP="001A4905">
      <w:pPr>
        <w:jc w:val="center"/>
        <w:rPr>
          <w:rFonts w:ascii="Garamond" w:hAnsi="Garamond"/>
          <w:b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Uvod</w:t>
      </w:r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bCs w:val="0"/>
          <w:lang w:val="sr-Latn-CS"/>
        </w:rPr>
        <w:t>Skupština Republike Kosovo je 2. marta 2012. godine usvojila Zakon o NKM, sa predloženim izmenama. Novi zakon br. 04/L-44 o Nezavisnoj komisiji za medije, objavljen u Službenom glasniku Republike Kosovo / br. 5 / 5. april 2012. godine, Priština, je studio na smagu 20. aprila 2012.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je nezavisni organ koji je nadležan za regulisanje, upravljanje i nadgledanje spektra frekvencija za radiodifuziju. NKM reguliše prava, obaveze i odgovornosti fizičkih i pravnih lica koja pružaju audio i audiovizuelne medijske usluge.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Prema članu 141. Ustava Republike Kosovo, Nezavisna komisija za medije je nezavisni organ koji reguliše spektar radiodifuznih frekvencija u Republici Kosovo, izdaje licence javnim i privatnim servisima za radiodifuziju, određuje i sprovodi radiodifuzne politike i obavlja ostale zakonom određene dužnosti. </w:t>
      </w:r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 xml:space="preserve">lanom 10. ovog zakona se odredjuje uslovi i sastoji od  </w:t>
      </w:r>
      <w:r>
        <w:rPr>
          <w:rFonts w:ascii="Garamond" w:hAnsi="Garamond"/>
          <w:b w:val="0"/>
          <w:lang w:val="sr-Latn-CS"/>
        </w:rPr>
        <w:t>č</w:t>
      </w:r>
      <w:r>
        <w:rPr>
          <w:rFonts w:ascii="Garamond" w:hAnsi="Garamond"/>
          <w:b w:val="0"/>
          <w:bCs w:val="0"/>
          <w:lang w:val="sr-Latn-CS"/>
        </w:rPr>
        <w:t>lanova NKM-a.</w:t>
      </w:r>
      <w:bookmarkStart w:id="1" w:name="_Toc323463368"/>
    </w:p>
    <w:p w:rsidR="001A4905" w:rsidRDefault="001A4905" w:rsidP="001A4905">
      <w:pPr>
        <w:pStyle w:val="Heading4"/>
        <w:jc w:val="both"/>
        <w:rPr>
          <w:rFonts w:ascii="Garamond" w:hAnsi="Garamond"/>
          <w:b w:val="0"/>
          <w:bCs w:val="0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Šta je NKM?</w:t>
      </w:r>
      <w:bookmarkEnd w:id="1"/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  <w:lang w:val="sr-Latn-CS"/>
        </w:rPr>
      </w:pP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Komisija je jedini organ na teritoriji Kosova koji je odgovoran za upravljanje, regulisanje i određivanje resursa spektra radiodifuznih frekvencija, izdavanje licenci i naplatu taksi za korišćenje radiodifuznih frekvencija.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NKM promoviše razvoj zdravog tržišta audiovizuelnih medijskih servisa koje će služiti svim građanima Kosova; ona podstiče profesionalizam među novinarima, menadžerima i vlasnicima medija; štiti slobodu izražavanja, različito mišljenje, pristup informacijama od strane javnosti i novinara, kao i interese medija i operatora u skladu sa zakonom. </w:t>
      </w:r>
    </w:p>
    <w:p w:rsidR="001A4905" w:rsidRDefault="001A4905" w:rsidP="001A4905">
      <w:pPr>
        <w:pStyle w:val="ListParagraph"/>
        <w:numPr>
          <w:ilvl w:val="0"/>
          <w:numId w:val="6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b/>
          <w:bCs/>
          <w:lang w:val="sr-Latn-CS"/>
        </w:rPr>
        <w:t>Nezavisna Komisija za Medije –</w:t>
      </w:r>
      <w:r>
        <w:rPr>
          <w:rFonts w:ascii="Garamond" w:hAnsi="Garamond"/>
          <w:lang w:val="sr-Latn-CS"/>
        </w:rPr>
        <w:t xml:space="preserve"> se sastoji od sedam članova koje imenuje Skupština Republike Kosovo. Nadležnosti NKM se prostiru i na oblast donošenja odluka i radiodifuznih politika. </w:t>
      </w:r>
    </w:p>
    <w:p w:rsidR="001A4905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lang w:val="sr-Latn-CS"/>
        </w:rPr>
        <w:t>Izvršna Kancelarija –</w:t>
      </w:r>
      <w:r>
        <w:rPr>
          <w:rFonts w:ascii="Garamond" w:hAnsi="Garamond"/>
          <w:lang w:val="sr-Latn-CS"/>
        </w:rPr>
        <w:t xml:space="preserve"> kancelarijom rukovodi Izvršni Šef i ista pomaže Komisiji u realizaciji obaveza i dužnosti NKM. Izvršni šef i radnici izvršne kancelarije spadaju pod grupu civilnih službenika </w:t>
      </w:r>
    </w:p>
    <w:p w:rsidR="001A4905" w:rsidRDefault="001A4905" w:rsidP="001A4905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val="sr-Latn-CS"/>
        </w:rPr>
      </w:pPr>
      <w:r>
        <w:rPr>
          <w:rFonts w:ascii="Garamond" w:hAnsi="Garamond"/>
          <w:b/>
          <w:bCs/>
          <w:color w:val="000000"/>
          <w:lang w:val="sr-Latn-CS"/>
        </w:rPr>
        <w:t xml:space="preserve">Odbor za Žalbe – </w:t>
      </w:r>
      <w:r>
        <w:rPr>
          <w:rFonts w:ascii="Garamond" w:hAnsi="Garamond"/>
          <w:bCs/>
          <w:color w:val="000000"/>
          <w:lang w:val="sr-Latn-CS"/>
        </w:rPr>
        <w:t>razmatra</w:t>
      </w:r>
      <w:r>
        <w:rPr>
          <w:rFonts w:ascii="Garamond" w:hAnsi="Garamond"/>
          <w:color w:val="000000"/>
          <w:lang w:val="sr-Latn-CS"/>
        </w:rPr>
        <w:t xml:space="preserve"> žalbe stranaka podnete na odluke NKM, na koje odluka direktno utiče. Odbor za žalbe je nezavistan u vršenju svojih funkcija i sastoji se od 3 člana</w:t>
      </w:r>
    </w:p>
    <w:p w:rsidR="001A4905" w:rsidRDefault="001A4905" w:rsidP="001A4905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i/>
          <w:sz w:val="24"/>
          <w:szCs w:val="24"/>
          <w:u w:val="single"/>
          <w:lang w:val="sr-Latn-CS"/>
        </w:rPr>
      </w:pPr>
      <w:r>
        <w:rPr>
          <w:rFonts w:ascii="Garamond" w:hAnsi="Garamond"/>
          <w:i/>
          <w:sz w:val="24"/>
          <w:szCs w:val="24"/>
          <w:u w:val="single"/>
          <w:lang w:val="sr-Latn-CS"/>
        </w:rPr>
        <w:t>Sastav Komisije NKM-a: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Aktualno sastajanje Komisije:</w:t>
      </w:r>
    </w:p>
    <w:p w:rsidR="001A4905" w:rsidRDefault="00C65C9F" w:rsidP="001A490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lastRenderedPageBreak/>
        <w:t>Xhevat Latifi - Predsednik</w:t>
      </w:r>
      <w:r w:rsidR="001A4905">
        <w:rPr>
          <w:rFonts w:ascii="Garamond" w:hAnsi="Garamond"/>
          <w:lang w:val="sr-Latn-CS"/>
        </w:rPr>
        <w:t>, imenovan 1</w:t>
      </w:r>
      <w:r>
        <w:rPr>
          <w:rFonts w:ascii="Garamond" w:hAnsi="Garamond"/>
          <w:lang w:val="sr-Latn-CS"/>
        </w:rPr>
        <w:t>6</w:t>
      </w:r>
      <w:r w:rsidR="001A4905">
        <w:rPr>
          <w:rFonts w:ascii="Garamond" w:hAnsi="Garamond"/>
          <w:lang w:val="sr-Latn-CS"/>
        </w:rPr>
        <w:t xml:space="preserve">. </w:t>
      </w:r>
      <w:r>
        <w:rPr>
          <w:rFonts w:ascii="Garamond" w:hAnsi="Garamond"/>
          <w:lang w:val="sr-Latn-CS"/>
        </w:rPr>
        <w:t>okto</w:t>
      </w:r>
      <w:r w:rsidR="001A4905">
        <w:rPr>
          <w:rFonts w:ascii="Garamond" w:hAnsi="Garamond"/>
          <w:lang w:val="sr-Latn-CS"/>
        </w:rPr>
        <w:t>bra 20</w:t>
      </w:r>
      <w:r>
        <w:rPr>
          <w:rFonts w:ascii="Garamond" w:hAnsi="Garamond"/>
          <w:lang w:val="sr-Latn-CS"/>
        </w:rPr>
        <w:t>20</w:t>
      </w:r>
      <w:r w:rsidR="001A4905">
        <w:rPr>
          <w:rFonts w:ascii="Garamond" w:hAnsi="Garamond"/>
          <w:lang w:val="sr-Latn-CS"/>
        </w:rPr>
        <w:t xml:space="preserve"> sa </w:t>
      </w:r>
      <w:r>
        <w:rPr>
          <w:rFonts w:ascii="Garamond" w:hAnsi="Garamond"/>
          <w:lang w:val="sr-Latn-CS"/>
        </w:rPr>
        <w:t>dva</w:t>
      </w:r>
      <w:r w:rsidR="001A4905">
        <w:rPr>
          <w:rFonts w:ascii="Garamond" w:hAnsi="Garamond"/>
          <w:lang w:val="sr-Latn-CS"/>
        </w:rPr>
        <w:t xml:space="preserve"> (</w:t>
      </w:r>
      <w:r>
        <w:rPr>
          <w:rFonts w:ascii="Garamond" w:hAnsi="Garamond"/>
          <w:lang w:val="sr-Latn-CS"/>
        </w:rPr>
        <w:t>2</w:t>
      </w:r>
      <w:r w:rsidR="001A4905">
        <w:rPr>
          <w:rFonts w:ascii="Garamond" w:hAnsi="Garamond"/>
          <w:lang w:val="sr-Latn-CS"/>
        </w:rPr>
        <w:t>) godine mandat;</w:t>
      </w:r>
    </w:p>
    <w:p w:rsidR="001A4905" w:rsidRPr="00C65C9F" w:rsidRDefault="00C65C9F" w:rsidP="00C65C9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C65C9F">
        <w:rPr>
          <w:rFonts w:ascii="Garamond" w:hAnsi="Garamond"/>
          <w:lang w:val="sr-Latn-CS"/>
        </w:rPr>
        <w:t>Granit Musliu – Potpresednik</w:t>
      </w:r>
      <w:r w:rsidR="001A4905">
        <w:rPr>
          <w:rFonts w:ascii="Garamond" w:hAnsi="Garamond"/>
          <w:lang w:val="sr-Latn-CS"/>
        </w:rPr>
        <w:t xml:space="preserve">, </w:t>
      </w:r>
      <w:r>
        <w:rPr>
          <w:rFonts w:ascii="Garamond" w:hAnsi="Garamond"/>
          <w:lang w:val="sr-Latn-CS"/>
        </w:rPr>
        <w:t>imenovan 16. oktobra 2020 sa dva (2) godine mandat;</w:t>
      </w:r>
    </w:p>
    <w:p w:rsidR="001A4905" w:rsidRDefault="00C65C9F" w:rsidP="00007C1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Azra Desic</w:t>
      </w:r>
      <w:r w:rsidR="001A4905">
        <w:rPr>
          <w:rFonts w:ascii="Garamond" w:hAnsi="Garamond"/>
          <w:lang w:val="sr-Latn-CS"/>
        </w:rPr>
        <w:t xml:space="preserve"> - Članica </w:t>
      </w:r>
      <w:r>
        <w:rPr>
          <w:rFonts w:ascii="Garamond" w:hAnsi="Garamond"/>
          <w:lang w:val="sr-Latn-CS"/>
        </w:rPr>
        <w:t>imenovan 16. oktobra 2020 sa tri (3) godine mandat;</w:t>
      </w:r>
    </w:p>
    <w:p w:rsidR="00C65C9F" w:rsidRDefault="00C65C9F" w:rsidP="00C65C9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Violeta Hyseni Kelmendi - Članica, </w:t>
      </w:r>
      <w:r w:rsidR="008C55A5">
        <w:rPr>
          <w:rFonts w:ascii="Garamond" w:hAnsi="Garamond"/>
          <w:lang w:val="sr-Latn-CS"/>
        </w:rPr>
        <w:t xml:space="preserve">imenovan </w:t>
      </w:r>
      <w:r>
        <w:rPr>
          <w:rFonts w:ascii="Garamond" w:hAnsi="Garamond"/>
          <w:lang w:val="sr-Latn-CS"/>
        </w:rPr>
        <w:t>je 17.aprila 2018. od četeri (4) godine mandat;</w:t>
      </w:r>
    </w:p>
    <w:p w:rsidR="008C55A5" w:rsidRPr="008C55A5" w:rsidRDefault="008C55A5" w:rsidP="008C55A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8C55A5">
        <w:rPr>
          <w:rFonts w:ascii="Garamond" w:hAnsi="Garamond"/>
          <w:lang w:val="sr-Latn-CS"/>
        </w:rPr>
        <w:t>Besnik Berisha</w:t>
      </w:r>
      <w:r>
        <w:rPr>
          <w:rFonts w:ascii="Garamond" w:hAnsi="Garamond"/>
          <w:lang w:val="sr-Latn-CS"/>
        </w:rPr>
        <w:t xml:space="preserve"> - Član imenovan 21. januara 2022 sa četeri (4) godine mandat;</w:t>
      </w:r>
    </w:p>
    <w:p w:rsidR="008C55A5" w:rsidRPr="008C55A5" w:rsidRDefault="008C55A5" w:rsidP="008C55A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8C55A5">
        <w:rPr>
          <w:rFonts w:ascii="Garamond" w:hAnsi="Garamond"/>
          <w:lang w:val="sr-Latn-CS"/>
        </w:rPr>
        <w:t>Jeton Mehmeti</w:t>
      </w:r>
      <w:r>
        <w:rPr>
          <w:rFonts w:ascii="Garamond" w:hAnsi="Garamond"/>
          <w:lang w:val="sr-Latn-CS"/>
        </w:rPr>
        <w:t xml:space="preserve"> - Član imenovan 21. januara 2022 sa tri (3) godine mandat;</w:t>
      </w:r>
    </w:p>
    <w:p w:rsidR="008C55A5" w:rsidRDefault="008C55A5" w:rsidP="008C55A5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  <w:r w:rsidRPr="008C55A5">
        <w:rPr>
          <w:rFonts w:ascii="Garamond" w:hAnsi="Garamond"/>
          <w:lang w:val="sr-Latn-CS"/>
        </w:rPr>
        <w:t>Fatih Basha</w:t>
      </w:r>
      <w:r>
        <w:rPr>
          <w:rFonts w:ascii="Garamond" w:hAnsi="Garamond"/>
          <w:lang w:val="sr-Latn-CS"/>
        </w:rPr>
        <w:t xml:space="preserve"> - Član imenovan 21. januara 2022 sa tri (3) godine mandat;</w:t>
      </w:r>
    </w:p>
    <w:p w:rsidR="00C65C9F" w:rsidRPr="00007C1E" w:rsidRDefault="00C65C9F" w:rsidP="00C65C9F">
      <w:pPr>
        <w:pStyle w:val="ListParagraph"/>
        <w:autoSpaceDE w:val="0"/>
        <w:autoSpaceDN w:val="0"/>
        <w:adjustRightInd w:val="0"/>
        <w:jc w:val="both"/>
        <w:rPr>
          <w:rFonts w:ascii="Garamond" w:hAnsi="Garamond"/>
          <w:lang w:val="sr-Latn-CS"/>
        </w:rPr>
      </w:pPr>
    </w:p>
    <w:p w:rsidR="00055C8D" w:rsidRPr="008C55A5" w:rsidRDefault="00007C1E" w:rsidP="00007C1E">
      <w:pPr>
        <w:pStyle w:val="NoSpacing"/>
        <w:tabs>
          <w:tab w:val="left" w:pos="7644"/>
        </w:tabs>
        <w:rPr>
          <w:sz w:val="24"/>
          <w:szCs w:val="24"/>
        </w:rPr>
      </w:pPr>
      <w:r w:rsidRPr="008C55A5">
        <w:rPr>
          <w:sz w:val="24"/>
          <w:szCs w:val="24"/>
        </w:rPr>
        <w:tab/>
      </w:r>
    </w:p>
    <w:p w:rsidR="001A4905" w:rsidRPr="008C55A5" w:rsidRDefault="00055C8D" w:rsidP="008C55A5">
      <w:pPr>
        <w:rPr>
          <w:rFonts w:ascii="Times New Roman" w:hAnsi="Times New Roman" w:cs="Times New Roman"/>
          <w:sz w:val="24"/>
          <w:szCs w:val="24"/>
        </w:rPr>
      </w:pPr>
      <w:r w:rsidRPr="008C55A5">
        <w:rPr>
          <w:rFonts w:ascii="Times New Roman" w:hAnsi="Times New Roman" w:cs="Times New Roman"/>
          <w:sz w:val="24"/>
          <w:szCs w:val="24"/>
        </w:rPr>
        <w:t>Nezavisna Komisija za Medije (NKM) bazirajući na član 11Zakona Br. 04/L-44 o NKM-a, objavlju</w:t>
      </w:r>
      <w:r w:rsidR="008C55A5">
        <w:rPr>
          <w:rFonts w:ascii="Times New Roman" w:hAnsi="Times New Roman" w:cs="Times New Roman"/>
          <w:sz w:val="24"/>
          <w:szCs w:val="24"/>
        </w:rPr>
        <w:t>je javni oglas za nominaciju jedan (1) član</w:t>
      </w:r>
      <w:r w:rsidRPr="008C55A5">
        <w:rPr>
          <w:rFonts w:ascii="Times New Roman" w:hAnsi="Times New Roman" w:cs="Times New Roman"/>
          <w:sz w:val="24"/>
          <w:szCs w:val="24"/>
        </w:rPr>
        <w:t xml:space="preserve"> NKM-a</w:t>
      </w:r>
      <w:r w:rsidR="00C65C9F" w:rsidRPr="008C55A5">
        <w:rPr>
          <w:rFonts w:ascii="Times New Roman" w:hAnsi="Times New Roman" w:cs="Times New Roman"/>
          <w:sz w:val="24"/>
          <w:szCs w:val="24"/>
        </w:rPr>
        <w:t xml:space="preserve">, </w:t>
      </w:r>
      <w:r w:rsidRPr="008C55A5">
        <w:rPr>
          <w:rFonts w:ascii="Times New Roman" w:hAnsi="Times New Roman" w:cs="Times New Roman"/>
          <w:sz w:val="24"/>
          <w:szCs w:val="24"/>
        </w:rPr>
        <w:t xml:space="preserve"> </w:t>
      </w:r>
      <w:r w:rsidR="00C65C9F" w:rsidRPr="008C55A5">
        <w:rPr>
          <w:rFonts w:ascii="Times New Roman" w:hAnsi="Times New Roman" w:cs="Times New Roman"/>
          <w:sz w:val="24"/>
          <w:szCs w:val="24"/>
        </w:rPr>
        <w:t>iz redova Albanske zajednice.</w:t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2" w:name="_Toc323463369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Ko upravlja NKM?</w:t>
      </w:r>
      <w:bookmarkEnd w:id="2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Sedmočlana Komisija upravlja radom NKM-a. Komisija je donosi odluke za izdavanje, odbijanje i oduzimanje dozvola za emitovanje, a ovlašćena je i za donošenje podzakonskih akata za regulisanje pružanaj audiovizuelnih medijskih usluga.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Članovi Saveta NKM se imenuju i deluju u ličnom svojstvu i ne predstavljaju nikakve interese izvan NKM. Njima nije dozvoljeno da traže ili primaju nikakva uputstva u vezi sa aktivnostima NKM od bilo kojeg lica ili entiteta van NKM.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 xml:space="preserve">Sastav članova NKM odražava multietnički i rodni karakter Kosova. Najmanje dva (2) člana NKM dolazi iz redova nealbanske zajednice i najmanje dva (2) člana su ženskog roda. Najmanje dva (2) člana moraju imati višu stručnu spremu u oblasti finansija, poslovnog menadžmenta i prava.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color w:val="000000"/>
          <w:sz w:val="24"/>
          <w:szCs w:val="24"/>
          <w:lang w:val="sr-Latn-CS"/>
        </w:rPr>
        <w:t>Članovima NKM je zabranjeno da zloupotrebljavaju svoj položaj radi lične koristi ili koristi bliskog člana porodice, druge strane ili entiteta.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sz w:val="24"/>
          <w:szCs w:val="24"/>
          <w:lang w:val="sr-Latn-CS"/>
        </w:rPr>
        <w:t>Član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sr-Latn-CS"/>
        </w:rPr>
        <w:t>45</w:t>
      </w:r>
      <w:r>
        <w:rPr>
          <w:rFonts w:ascii="Garamond" w:hAnsi="Garamond"/>
          <w:sz w:val="24"/>
          <w:szCs w:val="24"/>
          <w:lang w:val="sr-Latn-CS"/>
        </w:rPr>
        <w:t xml:space="preserve"> Zakona o NKM odnosno </w:t>
      </w:r>
      <w:r>
        <w:rPr>
          <w:rFonts w:ascii="Garamond" w:hAnsi="Garamond"/>
          <w:b/>
          <w:sz w:val="24"/>
          <w:szCs w:val="24"/>
          <w:lang w:val="sr-Latn-CS"/>
        </w:rPr>
        <w:t xml:space="preserve">stav 4 </w:t>
      </w:r>
      <w:r>
        <w:rPr>
          <w:rFonts w:ascii="Garamond" w:hAnsi="Garamond"/>
          <w:sz w:val="24"/>
          <w:szCs w:val="24"/>
          <w:lang w:val="sr-Latn-CS"/>
        </w:rPr>
        <w:t>određuje „Nivo naknade za predsednika i članove NKM i članove Odbora za žalbe se utvrđuje u skladu sa Zakonom o platama visokih zvaničnika.</w:t>
      </w:r>
      <w:bookmarkStart w:id="3" w:name="_Toc323463370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se biraju članovi NKM?</w:t>
      </w:r>
      <w:bookmarkEnd w:id="3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pStyle w:val="Default"/>
        <w:rPr>
          <w:rFonts w:ascii="Garamond" w:hAnsi="Garamond"/>
          <w:lang w:val="sr-Latn-CS"/>
        </w:rPr>
      </w:pPr>
      <w:r>
        <w:rPr>
          <w:rFonts w:ascii="Garamond" w:hAnsi="Garamond"/>
          <w:b/>
          <w:lang w:val="sr-Latn-CS"/>
        </w:rPr>
        <w:t xml:space="preserve">Član </w:t>
      </w:r>
      <w:r>
        <w:rPr>
          <w:rFonts w:ascii="Garamond" w:hAnsi="Garamond"/>
          <w:b/>
          <w:bCs/>
          <w:lang w:val="sr-Latn-CS"/>
        </w:rPr>
        <w:t xml:space="preserve">11 </w:t>
      </w:r>
      <w:r>
        <w:rPr>
          <w:rFonts w:ascii="Garamond" w:hAnsi="Garamond"/>
          <w:bCs/>
          <w:lang w:val="sr-Latn-CS"/>
        </w:rPr>
        <w:t>Z</w:t>
      </w:r>
      <w:r>
        <w:rPr>
          <w:rFonts w:ascii="Garamond" w:hAnsi="Garamond"/>
          <w:lang w:val="sr-Latn-CS"/>
        </w:rPr>
        <w:t xml:space="preserve">akona br. 04/L-44, članove NKM imenuje Skupština Republike Kosovo u skladu sa otvorenim i transparentnim procedurama  </w:t>
      </w:r>
    </w:p>
    <w:p w:rsidR="001A4905" w:rsidRDefault="001A4905" w:rsidP="001A4905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4"/>
          <w:szCs w:val="24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2.1. u roku od šezdeset (60) dana pre isteka mandata člana NKM ili nakon proglašenja slobodnog mesta iz nekog drugog razloga, NKM objavljuje javni konkurs,  u periodu ne kraćem od roka utvrđenog zakonom;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2.2. prihvaćene predloge razmatra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 Skupštine Kosova;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lastRenderedPageBreak/>
        <w:t xml:space="preserve">2.3. u periodu od dvadeset i jednog (21) dana nakon isteka roka za podnošenje predloga za kandidate, </w:t>
      </w:r>
      <w:r>
        <w:rPr>
          <w:rFonts w:ascii="Garamond" w:hAnsi="Garamond"/>
          <w:i/>
          <w:lang w:val="sr-Latn-CS"/>
        </w:rPr>
        <w:t xml:space="preserve">ad-hoc </w:t>
      </w:r>
      <w:r>
        <w:rPr>
          <w:rFonts w:ascii="Garamond" w:hAnsi="Garamond"/>
          <w:lang w:val="sr-Latn-CS"/>
        </w:rPr>
        <w:t xml:space="preserve">komisija, posle intervjuisanja predlaže po dva (2) kandidata za svaku poziciju člana NKM, koje smatra podobnim na osnovu veština, stručne spreme, integriteta i posvećenosti istih za oblast rada NKM; </w:t>
      </w: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2.4. Prema Poslovniku o radu Skupštine, Skupština bira jednog od predloženih kandidata većinom glasova poslanika Skupštine koji su prisutni i glasaju. </w:t>
      </w:r>
      <w:bookmarkStart w:id="4" w:name="_Toc323463371"/>
    </w:p>
    <w:p w:rsidR="001A4905" w:rsidRDefault="001A4905" w:rsidP="001A4905">
      <w:pPr>
        <w:pStyle w:val="Default"/>
        <w:ind w:left="720"/>
        <w:jc w:val="both"/>
        <w:rPr>
          <w:rFonts w:ascii="Garamond" w:hAnsi="Garamond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Kako nominovati člana Komisije</w:t>
      </w:r>
      <w:bookmarkEnd w:id="4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Zakon o NKM pruža mogućnost svakom pojedincu koji je građanin Kosova ili organizaciji registrovanoj kod nadležnih organa Republike Kosovo, da podnese predlog za člana Komisije.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Nakon konkursa za podnošenje predloga, NKM sastavlja i daje na raspolaganje svim zainteresovanim licima </w:t>
      </w:r>
      <w:r>
        <w:rPr>
          <w:rFonts w:ascii="Garamond" w:hAnsi="Garamond"/>
          <w:i/>
          <w:sz w:val="24"/>
          <w:szCs w:val="24"/>
          <w:lang w:val="sr-Latn-CS"/>
        </w:rPr>
        <w:t xml:space="preserve">paket za nominacije </w:t>
      </w:r>
      <w:r>
        <w:rPr>
          <w:rFonts w:ascii="Garamond" w:hAnsi="Garamond"/>
          <w:sz w:val="24"/>
          <w:szCs w:val="24"/>
          <w:lang w:val="sr-Latn-CS"/>
        </w:rPr>
        <w:t xml:space="preserve">koji sadrži sva potrebna uputstva i obrasce koji se trebaju ispuniti.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Nominacije za članove NKM mogu podnositi pojedinci i organizacije, ali se osoba može sama nominovati.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je nominaciju izvršio pojedinac se dostavljaju i uverenja – kopija </w:t>
      </w:r>
      <w:r>
        <w:rPr>
          <w:rFonts w:ascii="Garamond" w:hAnsi="Garamond"/>
          <w:b/>
          <w:sz w:val="24"/>
          <w:szCs w:val="24"/>
          <w:lang w:val="sr-Latn-CS"/>
        </w:rPr>
        <w:t xml:space="preserve">lične karte izdata od strane nadležnog organa </w:t>
      </w:r>
      <w:r>
        <w:rPr>
          <w:rFonts w:ascii="Garamond" w:hAnsi="Garamond"/>
          <w:sz w:val="24"/>
          <w:szCs w:val="24"/>
          <w:lang w:val="sr-Latn-CS"/>
        </w:rPr>
        <w:t>kao i sva ostala prateća dokumenta u vezi sa profesionalnom kvalifikacije, u skladu sa Paketom za nominacije</w:t>
      </w:r>
      <w:r>
        <w:rPr>
          <w:rFonts w:ascii="Garamond" w:hAnsi="Garamond"/>
          <w:b/>
          <w:bCs/>
          <w:sz w:val="24"/>
          <w:szCs w:val="24"/>
          <w:lang w:val="sr-Latn-CS"/>
        </w:rPr>
        <w:t>.</w:t>
      </w:r>
      <w:r>
        <w:rPr>
          <w:rFonts w:ascii="Garamond" w:hAnsi="Garamond"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Isti postupak važi i za samonominacije.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U slučajevima kada nominovanje vrši organizacija/e se podnose dokumentovani dokazi – kopija potvrde o </w:t>
      </w:r>
      <w:r>
        <w:rPr>
          <w:rFonts w:ascii="Garamond" w:hAnsi="Garamond"/>
          <w:b/>
          <w:sz w:val="24"/>
          <w:szCs w:val="24"/>
          <w:lang w:val="sr-Latn-CS"/>
        </w:rPr>
        <w:t>registraciji organizacije na Kosovu,</w:t>
      </w:r>
      <w:r>
        <w:rPr>
          <w:rFonts w:ascii="Garamond" w:hAnsi="Garamond"/>
          <w:sz w:val="24"/>
          <w:szCs w:val="24"/>
          <w:lang w:val="sr-Latn-CS"/>
        </w:rPr>
        <w:t xml:space="preserve"> kao i dokument koji dokazuje da je lice koje vrši nominaciju u ime organizacije ovlašćeno da to uradi.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Lice koje nominuje i ono koje je nominovano moraju popuniti formulare koji su deo paketa za nominacije.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Nominovano lice je dužno da dostavi.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Obrazac za Nominovanje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Motivaciono Pismo 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ID kopiju (licne karte)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Curricum Vitae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da nije pod istragom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stručnim osposobljenostima</w:t>
      </w:r>
    </w:p>
    <w:p w:rsidR="001A4905" w:rsidRDefault="001A4905" w:rsidP="001A4905">
      <w:pPr>
        <w:pStyle w:val="ListParagraph"/>
        <w:numPr>
          <w:ilvl w:val="0"/>
          <w:numId w:val="9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>Dokaz o radnom iskustvu</w:t>
      </w:r>
      <w:bookmarkStart w:id="5" w:name="_Toc323463372"/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</w:p>
    <w:p w:rsidR="001A4905" w:rsidRDefault="001A4905" w:rsidP="001A4905">
      <w:pPr>
        <w:rPr>
          <w:lang w:val="sr-Latn-CS"/>
        </w:rPr>
      </w:pPr>
    </w:p>
    <w:p w:rsidR="001A4905" w:rsidRDefault="001A4905" w:rsidP="001A4905">
      <w:pPr>
        <w:rPr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Kvalifikacije članova Komisije</w:t>
      </w:r>
      <w:bookmarkEnd w:id="5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10 Zakona o NKM određuje da članovi NKM moraju biti ugledne ličnosti, različitih oblasti kao što su: kultura, umetnost, pravosuđe, kinematografija, novinarstvo, preduzetništvo, menadžment, odnosi sa javnošću, međunarodni odnosi, mediji i informativna tehnologija.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Članovi NKM moraju biti pojedinci visokog ljudskog, profesionalnog i moralnog kredibiliteta i autoriteta. Tokom svog rada članovi NKM moraju biti potpuno posvećeni, objektivni i nepristrasni. </w:t>
      </w:r>
    </w:p>
    <w:p w:rsidR="001A4905" w:rsidRDefault="001A4905" w:rsidP="001A4905">
      <w:pPr>
        <w:rPr>
          <w:rFonts w:ascii="Garamond" w:hAnsi="Garamond"/>
          <w:color w:val="4F81BD" w:themeColor="accent1"/>
          <w:sz w:val="24"/>
          <w:szCs w:val="24"/>
          <w:lang w:val="sr-Latn-CS"/>
        </w:rPr>
      </w:pPr>
      <w:bookmarkStart w:id="6" w:name="_Toc323463373"/>
    </w:p>
    <w:p w:rsidR="001A4905" w:rsidRDefault="001A4905" w:rsidP="001A4905">
      <w:pPr>
        <w:jc w:val="center"/>
        <w:rPr>
          <w:rFonts w:ascii="Garamond" w:hAnsi="Garamond"/>
          <w:b/>
          <w:bCs/>
          <w:color w:val="4F81BD" w:themeColor="accent1"/>
          <w:kern w:val="32"/>
          <w:sz w:val="24"/>
          <w:szCs w:val="24"/>
          <w:lang w:val="sr-Latn-CS"/>
        </w:rPr>
      </w:pPr>
      <w:r>
        <w:rPr>
          <w:rFonts w:ascii="Garamond" w:hAnsi="Garamond" w:cs="Times New Roman"/>
          <w:b/>
          <w:color w:val="4F81BD" w:themeColor="accent1"/>
          <w:sz w:val="24"/>
          <w:szCs w:val="24"/>
          <w:lang w:val="sr-Latn-CS"/>
        </w:rPr>
        <w:t>Nesaglasnost za imenovanje člana Komisije</w:t>
      </w:r>
      <w:bookmarkEnd w:id="6"/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Član 12. Zakona o NKM, br. 04/L-44 određuje: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 Lica koja ne mogu biti članovi NKM su: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1.1. službenici NKM i članovi uže porodice istih;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1.2. bivši službenici NKM, koji su radili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1.3. lica koja obavljaju javnu funkciju, koja su izabrana i imenovana (službena lica) ili lica koja su bila na tim položajima tokom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1.4. član upravnog organa političke stranke ili koja su bila na tim položajima poslednje tokom poslednje dve (2) godine; </w:t>
      </w:r>
    </w:p>
    <w:p w:rsidR="001A4905" w:rsidRDefault="001A4905" w:rsidP="001A4905">
      <w:pPr>
        <w:ind w:left="720" w:firstLine="72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1.5. član upravnog organa nekog javnom preduzeća;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1.6. lice koje ima neposredni ili posredni interes, koje radi ili je radilo u telekomunikaciji ili radiodifuziji i u NKM, poslednje dve (2) godine;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1.7. lice koje je bilo kažnjavano za krivično delo na duže od šest (6) meseci;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1.8. vlasnici ili suvlasnici elektronskih medija ili reklamnih biznisa, kao i članovi njihove uže porodice ili zaposleni u ovim medijima; </w:t>
      </w:r>
    </w:p>
    <w:p w:rsidR="001A4905" w:rsidRDefault="001A4905" w:rsidP="001A4905">
      <w:pPr>
        <w:ind w:left="1440"/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1.9. lice koje se bavi aktivnostima koje se mogu smatrati u suprotnosti sa i predstavljaju sukob interesa sa funkcijama NKM, kao što je i određeno važećim zakonom za sprečavanje sukoba interesa.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 xml:space="preserve">2. Član NKM i član njegove uže porodice, ne sme obavljati poslovnu delatnost sa institucijom NKM. 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7" w:name="_Toc323463374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Rok za podnošenje nominacija</w:t>
      </w:r>
      <w:bookmarkEnd w:id="7"/>
    </w:p>
    <w:p w:rsidR="001A4905" w:rsidRDefault="001A4905" w:rsidP="001A4905">
      <w:pPr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936A21" w:rsidRDefault="00936A21" w:rsidP="00936A21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Podnošenje svih prijavnih obrazaca i pratećih dokumenata za nominovanje tri (3) član NKM</w:t>
      </w:r>
      <w:r>
        <w:rPr>
          <w:rFonts w:ascii="Garamond" w:hAnsi="Garamond" w:cs="Times New Roman"/>
          <w:sz w:val="24"/>
          <w:szCs w:val="24"/>
          <w:lang w:val="sr-Latn-CS"/>
        </w:rPr>
        <w:t xml:space="preserve">, </w:t>
      </w:r>
      <w:r>
        <w:rPr>
          <w:rFonts w:ascii="Garamond" w:hAnsi="Garamond"/>
          <w:sz w:val="24"/>
          <w:szCs w:val="24"/>
          <w:lang w:val="sr-Latn-CS"/>
        </w:rPr>
        <w:t xml:space="preserve">treba se izvršiti u periodu od </w:t>
      </w:r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="00D4616E" w:rsidRPr="006E7E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>ferburara</w:t>
      </w:r>
      <w:r w:rsidR="00D4616E" w:rsidRPr="006E7E86">
        <w:rPr>
          <w:rFonts w:ascii="Times New Roman" w:hAnsi="Times New Roman" w:cs="Times New Roman"/>
          <w:b/>
          <w:bCs/>
          <w:sz w:val="24"/>
          <w:szCs w:val="24"/>
          <w:u w:val="single"/>
        </w:rPr>
        <w:t> 202</w:t>
      </w:r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D4616E" w:rsidRPr="006E7E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D4616E" w:rsidRPr="006E7E8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</w:t>
      </w:r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>rt</w:t>
      </w:r>
      <w:r w:rsidR="00D4616E" w:rsidRPr="006E7E86">
        <w:rPr>
          <w:rFonts w:ascii="Times New Roman" w:hAnsi="Times New Roman" w:cs="Times New Roman"/>
          <w:b/>
          <w:bCs/>
          <w:sz w:val="24"/>
          <w:szCs w:val="24"/>
          <w:u w:val="single"/>
        </w:rPr>
        <w:t>a 202</w:t>
      </w:r>
      <w:r w:rsidR="00D4616E">
        <w:rPr>
          <w:rFonts w:ascii="Times New Roman" w:hAnsi="Times New Roman" w:cs="Times New Roman"/>
          <w:b/>
          <w:bCs/>
          <w:sz w:val="24"/>
          <w:szCs w:val="24"/>
          <w:u w:val="single"/>
        </w:rPr>
        <w:t>2 godine u 16 časova.</w:t>
      </w:r>
    </w:p>
    <w:p w:rsidR="00936A21" w:rsidRDefault="00936A21" w:rsidP="00936A21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Nominacije se mogu uručiti lično u kancelariji NKM-a, </w:t>
      </w:r>
      <w:r>
        <w:rPr>
          <w:rFonts w:ascii="Garamond" w:hAnsi="Garamond"/>
          <w:b/>
          <w:lang w:val="sr-Latn-CS"/>
        </w:rPr>
        <w:t xml:space="preserve">ul. Perandori Justinian, br. 124, Qyteza Pejton,  </w:t>
      </w:r>
      <w:r>
        <w:rPr>
          <w:rFonts w:ascii="Garamond" w:hAnsi="Garamond"/>
          <w:b/>
          <w:bCs/>
          <w:lang w:val="sr-Latn-CS"/>
        </w:rPr>
        <w:t>10000 Priština</w:t>
      </w:r>
      <w:r>
        <w:rPr>
          <w:rFonts w:ascii="Garamond" w:hAnsi="Garamond"/>
          <w:lang w:val="sr-Latn-CS"/>
        </w:rPr>
        <w:t xml:space="preserve">. Službenik NKM zadužen za prijem obrazaca nominacije će proveriti da li su dokumenta potpuna, a u slučaju nedostatka nekog dokumenta isti će vas posavetovati da donesete dodatna dokumenta. Dostavljanje dokumenata se može vršiti </w:t>
      </w:r>
      <w:r>
        <w:rPr>
          <w:rFonts w:ascii="Garamond" w:hAnsi="Garamond"/>
          <w:b/>
          <w:lang w:val="sr-Latn-CS"/>
        </w:rPr>
        <w:t>SAMO</w:t>
      </w:r>
      <w:r>
        <w:rPr>
          <w:rFonts w:ascii="Garamond" w:hAnsi="Garamond"/>
          <w:lang w:val="sr-Latn-CS"/>
        </w:rPr>
        <w:t xml:space="preserve"> u određenom roku.</w:t>
      </w:r>
    </w:p>
    <w:p w:rsidR="00936A21" w:rsidRDefault="00936A21" w:rsidP="00936A21">
      <w:pPr>
        <w:pStyle w:val="ListParagraph"/>
        <w:jc w:val="both"/>
        <w:rPr>
          <w:rFonts w:ascii="Garamond" w:hAnsi="Garamond"/>
          <w:lang w:val="sr-Latn-CS"/>
        </w:rPr>
      </w:pPr>
    </w:p>
    <w:p w:rsidR="00936A21" w:rsidRDefault="00936A21" w:rsidP="00936A21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>
        <w:rPr>
          <w:rFonts w:ascii="Garamond" w:hAnsi="Garamond"/>
          <w:lang w:val="sr-Latn-CS"/>
        </w:rPr>
        <w:t xml:space="preserve">Prilikom slanja obrasca nominacija molimo vas da navedete vaše kontakt podatke (br. telefona) kako bi se mogao proveriti prijem dokumenata za nominaciju.   </w:t>
      </w:r>
    </w:p>
    <w:p w:rsidR="00936A21" w:rsidRDefault="00936A21" w:rsidP="00936A21">
      <w:pPr>
        <w:pStyle w:val="ListParagraph"/>
        <w:rPr>
          <w:rFonts w:ascii="Garamond" w:hAnsi="Garamond"/>
          <w:lang w:val="sr-Latn-CS"/>
        </w:rPr>
      </w:pPr>
    </w:p>
    <w:p w:rsidR="00936A21" w:rsidRDefault="00936A21" w:rsidP="00283B26">
      <w:pPr>
        <w:pStyle w:val="ListParagraph"/>
        <w:numPr>
          <w:ilvl w:val="0"/>
          <w:numId w:val="14"/>
        </w:numPr>
        <w:jc w:val="both"/>
        <w:rPr>
          <w:rFonts w:ascii="Garamond" w:hAnsi="Garamond"/>
          <w:lang w:val="sr-Latn-CS"/>
        </w:rPr>
      </w:pPr>
      <w:r w:rsidRPr="00D4616E">
        <w:rPr>
          <w:rFonts w:ascii="Garamond" w:hAnsi="Garamond"/>
          <w:lang w:val="sr-Latn-CS"/>
        </w:rPr>
        <w:t xml:space="preserve">Skenirani obrasci nominacija se mogu dostaviti i preko sledećih adresa elektronske pošte </w:t>
      </w:r>
      <w:hyperlink r:id="rId21" w:history="1">
        <w:r w:rsidR="00D4616E" w:rsidRPr="00D4616E">
          <w:rPr>
            <w:rStyle w:val="Hyperlink"/>
            <w:rFonts w:ascii="Garamond" w:hAnsi="Garamond"/>
            <w:lang w:val="sr-Latn-CS"/>
          </w:rPr>
          <w:t>komisonikpm@gmail.com</w:t>
        </w:r>
      </w:hyperlink>
      <w:r w:rsidR="00D4616E">
        <w:rPr>
          <w:rFonts w:ascii="Garamond" w:hAnsi="Garamond"/>
          <w:lang w:val="sr-Latn-CS"/>
        </w:rPr>
        <w:t xml:space="preserve"> i info@kpm-ks.org</w:t>
      </w:r>
      <w:r w:rsidRPr="00D4616E">
        <w:rPr>
          <w:rFonts w:ascii="Garamond" w:hAnsi="Garamond"/>
          <w:lang w:val="sr-Latn-CS"/>
        </w:rPr>
        <w:t xml:space="preserve">; </w:t>
      </w:r>
    </w:p>
    <w:p w:rsidR="00D4616E" w:rsidRPr="00D4616E" w:rsidRDefault="00D4616E" w:rsidP="00D4616E">
      <w:pPr>
        <w:pStyle w:val="ListParagraph"/>
        <w:rPr>
          <w:rFonts w:ascii="Garamond" w:hAnsi="Garamond"/>
          <w:lang w:val="sr-Latn-CS"/>
        </w:rPr>
      </w:pPr>
    </w:p>
    <w:p w:rsidR="00D4616E" w:rsidRPr="00D4616E" w:rsidRDefault="00D4616E" w:rsidP="00D4616E">
      <w:pPr>
        <w:pStyle w:val="ListParagraph"/>
        <w:jc w:val="both"/>
        <w:rPr>
          <w:rFonts w:ascii="Garamond" w:hAnsi="Garamond"/>
          <w:lang w:val="sr-Latn-CS"/>
        </w:rPr>
      </w:pPr>
    </w:p>
    <w:p w:rsidR="001A4905" w:rsidRPr="00D4616E" w:rsidRDefault="00936A21" w:rsidP="00183734">
      <w:pPr>
        <w:pStyle w:val="ListParagraph"/>
        <w:numPr>
          <w:ilvl w:val="0"/>
          <w:numId w:val="14"/>
        </w:numPr>
        <w:jc w:val="both"/>
        <w:rPr>
          <w:rFonts w:ascii="Garamond" w:hAnsi="Garamond"/>
          <w:b/>
          <w:i/>
          <w:color w:val="FF0000"/>
          <w:lang w:val="sr-Latn-CS"/>
        </w:rPr>
      </w:pPr>
      <w:r w:rsidRPr="00D4616E">
        <w:rPr>
          <w:rFonts w:ascii="Garamond" w:hAnsi="Garamond"/>
          <w:lang w:val="sr-Latn-CS"/>
        </w:rPr>
        <w:t xml:space="preserve">Za dodatna pitanja u vezi sa postupkom i uslovima za nominaciju možete pozvati sledeći broj telefona </w:t>
      </w:r>
      <w:r w:rsidRPr="00D4616E">
        <w:rPr>
          <w:rFonts w:ascii="Garamond" w:hAnsi="Garamond"/>
          <w:b/>
          <w:bCs/>
          <w:lang w:val="sr-Latn-CS"/>
        </w:rPr>
        <w:t xml:space="preserve">038 245 031 </w:t>
      </w:r>
      <w:r w:rsidRPr="00D4616E">
        <w:rPr>
          <w:rFonts w:ascii="Garamond" w:hAnsi="Garamond"/>
          <w:lang w:val="sr-Latn-CS"/>
        </w:rPr>
        <w:t xml:space="preserve">(Službenik za nominacije), poslati email na </w:t>
      </w:r>
      <w:hyperlink r:id="rId22" w:history="1">
        <w:r w:rsidR="00D4616E" w:rsidRPr="00D4616E">
          <w:rPr>
            <w:rStyle w:val="Hyperlink"/>
            <w:rFonts w:ascii="Garamond" w:hAnsi="Garamond"/>
            <w:lang w:val="sr-Latn-CS"/>
          </w:rPr>
          <w:t>komisonikpm@gmail.com</w:t>
        </w:r>
      </w:hyperlink>
      <w:r w:rsidR="00D4616E">
        <w:t>.</w:t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jc w:val="right"/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t xml:space="preserve">Napomena: Dokumenta dostavljena Nezavisnoj Komisiji za Medije za nominovanje članova Komisije se ne vraćaju </w:t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  <w:r>
        <w:rPr>
          <w:rFonts w:ascii="Garamond" w:hAnsi="Garamond"/>
          <w:b/>
          <w:i/>
          <w:color w:val="FF0000"/>
          <w:sz w:val="24"/>
          <w:szCs w:val="24"/>
          <w:lang w:val="sr-Latn-CS"/>
        </w:rPr>
        <w:br w:type="page"/>
      </w:r>
    </w:p>
    <w:p w:rsidR="001A4905" w:rsidRDefault="001A4905" w:rsidP="001A4905">
      <w:pPr>
        <w:rPr>
          <w:rFonts w:ascii="Garamond" w:hAnsi="Garamond"/>
          <w:b/>
          <w:i/>
          <w:color w:val="FF0000"/>
          <w:sz w:val="24"/>
          <w:szCs w:val="24"/>
          <w:lang w:val="sr-Latn-CS"/>
        </w:rPr>
      </w:pP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8" w:name="_Toc323463375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>I. Obrazac izjave nominovanog</w:t>
      </w:r>
      <w:bookmarkEnd w:id="8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[Obrazac treba popuniti nominovano lice]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u svoje lično ime; 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broj ___ telefon ________________ mobilni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Nominujem za člana Nezavisne Komisije za Medije: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9" w:name="_Toc323463376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II. Obrazac o izjavi osobe koja nominuje</w:t>
      </w:r>
      <w:bookmarkEnd w:id="9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[Ispunjava organizacija ili ovlašćeno lice organizacije koja nominuje]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ovlašćen od strane _____________________________________________________________________________,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         [napišite ime organizacije]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da nominujem za člana Nezavisne Komisije za Medije: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>(ime i prezime nominovanog)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__________________________________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 osobe (organizacije) koja nominuje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0" w:name="_Toc323463377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nominovanog lica</w:t>
      </w:r>
      <w:bookmarkEnd w:id="10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da </w:t>
      </w:r>
      <w:r>
        <w:rPr>
          <w:rFonts w:ascii="Garamond" w:hAnsi="Garamond"/>
          <w:b/>
          <w:bCs/>
          <w:sz w:val="24"/>
          <w:szCs w:val="24"/>
          <w:lang w:val="sr-Latn-CS"/>
        </w:rPr>
        <w:t>se slažem sa nominacijom   ______________________________________________________________________________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[ime i prezime lica/organizacije koja nominuje]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Potpis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>Datum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1A4905" w:rsidRDefault="001A4905" w:rsidP="001A4905">
      <w:pPr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br w:type="page"/>
      </w:r>
    </w:p>
    <w:p w:rsidR="001A4905" w:rsidRDefault="001A4905" w:rsidP="001A4905">
      <w:pPr>
        <w:pStyle w:val="Heading1"/>
        <w:jc w:val="center"/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</w:pPr>
      <w:bookmarkStart w:id="11" w:name="_Toc323463378"/>
      <w:r>
        <w:rPr>
          <w:rFonts w:ascii="Garamond" w:hAnsi="Garamond" w:cs="Times New Roman"/>
          <w:color w:val="4F81BD" w:themeColor="accent1"/>
          <w:sz w:val="24"/>
          <w:szCs w:val="24"/>
          <w:lang w:val="sr-Latn-CS"/>
        </w:rPr>
        <w:lastRenderedPageBreak/>
        <w:t>Obrazac izjave lica koje se samonominuje</w:t>
      </w:r>
      <w:bookmarkEnd w:id="11"/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Ja, ________________________________________________________________________</w:t>
      </w:r>
    </w:p>
    <w:p w:rsidR="001A4905" w:rsidRDefault="001A4905" w:rsidP="001A4905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[napišite ime i prezime štampanim slovima]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sa prebivalištem u ___________________ ulica ______________________________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br. ___ br. telefona ________________ br. mobilnog telefona 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fax ___________________ e-mail ___________________________________________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kao zakoniti građanin Kosova (</w:t>
      </w:r>
      <w:r>
        <w:rPr>
          <w:rFonts w:ascii="Garamond" w:hAnsi="Garamond"/>
          <w:sz w:val="24"/>
          <w:szCs w:val="24"/>
          <w:lang w:val="sr-Latn-CS"/>
        </w:rPr>
        <w:t>dokazano kopijom identifikacionog dokumenta)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i/>
          <w:i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se samonominujem 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za člana Nezavisne Komisije za Medije. </w:t>
      </w: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</w:p>
    <w:p w:rsidR="001A4905" w:rsidRDefault="001A4905" w:rsidP="001A4905">
      <w:pPr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 xml:space="preserve">Potpuno sam svestan sadržaja člana 12 Zakona br. 04/L-44 i 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izjavljujem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da nema zakonskih prepreka za moje imenovanje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za</w:t>
      </w:r>
      <w:r>
        <w:rPr>
          <w:rFonts w:ascii="Garamond" w:hAnsi="Garamond"/>
          <w:b/>
          <w:bCs/>
          <w:i/>
          <w:iCs/>
          <w:sz w:val="24"/>
          <w:szCs w:val="24"/>
          <w:lang w:val="sr-Latn-CS"/>
        </w:rPr>
        <w:t xml:space="preserve"> </w:t>
      </w:r>
      <w:r>
        <w:rPr>
          <w:rFonts w:ascii="Garamond" w:hAnsi="Garamond"/>
          <w:b/>
          <w:bCs/>
          <w:iCs/>
          <w:sz w:val="24"/>
          <w:szCs w:val="24"/>
          <w:lang w:val="sr-Latn-CS"/>
        </w:rPr>
        <w:t>člana Nezavisne Komisije za Medije</w:t>
      </w:r>
      <w:r>
        <w:rPr>
          <w:rFonts w:ascii="Garamond" w:hAnsi="Garamond"/>
          <w:b/>
          <w:bCs/>
          <w:sz w:val="24"/>
          <w:szCs w:val="24"/>
          <w:lang w:val="sr-Latn-CS"/>
        </w:rPr>
        <w:t xml:space="preserve">. 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________________________________</w:t>
      </w:r>
      <w:r>
        <w:rPr>
          <w:rFonts w:ascii="Garamond" w:hAnsi="Garamond"/>
          <w:sz w:val="24"/>
          <w:szCs w:val="24"/>
          <w:lang w:val="sr-Latn-CS"/>
        </w:rPr>
        <w:t xml:space="preserve">    </w:t>
      </w:r>
      <w:r>
        <w:rPr>
          <w:rFonts w:ascii="Garamond" w:hAnsi="Garamond"/>
          <w:sz w:val="24"/>
          <w:szCs w:val="24"/>
          <w:lang w:val="sr-Latn-CS"/>
        </w:rPr>
        <w:tab/>
        <w:t xml:space="preserve">                          </w:t>
      </w:r>
      <w:r>
        <w:rPr>
          <w:rFonts w:ascii="Garamond" w:hAnsi="Garamond"/>
          <w:b/>
          <w:bCs/>
          <w:sz w:val="24"/>
          <w:szCs w:val="24"/>
          <w:lang w:val="sr-Latn-CS"/>
        </w:rPr>
        <w:t>_______________________</w:t>
      </w:r>
    </w:p>
    <w:p w:rsidR="001A4905" w:rsidRDefault="001A4905" w:rsidP="001A4905">
      <w:pPr>
        <w:jc w:val="both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b/>
          <w:bCs/>
          <w:sz w:val="24"/>
          <w:szCs w:val="24"/>
          <w:lang w:val="sr-Latn-CS"/>
        </w:rPr>
        <w:t>[Potpis samonominovanog]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</w:t>
      </w:r>
      <w:r>
        <w:rPr>
          <w:rFonts w:ascii="Garamond" w:hAnsi="Garamond"/>
          <w:b/>
          <w:bCs/>
          <w:sz w:val="24"/>
          <w:szCs w:val="24"/>
          <w:lang w:val="sr-Latn-CS"/>
        </w:rPr>
        <w:tab/>
        <w:t xml:space="preserve">  Datum</w:t>
      </w: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</w:p>
    <w:p w:rsidR="001A4905" w:rsidRDefault="001A4905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r>
        <w:rPr>
          <w:rFonts w:ascii="Garamond" w:hAnsi="Garamond"/>
          <w:sz w:val="24"/>
          <w:szCs w:val="24"/>
          <w:lang w:val="sr-Latn-CS"/>
        </w:rPr>
        <w:t>#</w:t>
      </w:r>
    </w:p>
    <w:p w:rsidR="00623622" w:rsidRDefault="00623622" w:rsidP="001A4905">
      <w:pPr>
        <w:jc w:val="center"/>
        <w:rPr>
          <w:rFonts w:ascii="Garamond" w:hAnsi="Garamond"/>
          <w:sz w:val="24"/>
          <w:szCs w:val="24"/>
          <w:lang w:val="sr-Latn-CS"/>
        </w:rPr>
      </w:pPr>
      <w:bookmarkStart w:id="12" w:name="_GoBack"/>
      <w:bookmarkEnd w:id="12"/>
    </w:p>
    <w:sectPr w:rsidR="00623622" w:rsidSect="00854F0F">
      <w:footerReference w:type="default" r:id="rId23"/>
      <w:pgSz w:w="12240" w:h="15840"/>
      <w:pgMar w:top="630" w:right="1440" w:bottom="1440" w:left="1440" w:header="720" w:footer="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633" w:rsidRDefault="00B52633" w:rsidP="00BB0FC0">
      <w:pPr>
        <w:spacing w:after="0" w:line="240" w:lineRule="auto"/>
      </w:pPr>
      <w:r>
        <w:separator/>
      </w:r>
    </w:p>
  </w:endnote>
  <w:endnote w:type="continuationSeparator" w:id="0">
    <w:p w:rsidR="00B52633" w:rsidRDefault="00B52633" w:rsidP="00BB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96A" w:rsidRDefault="00B52633">
    <w:pPr>
      <w:pStyle w:val="Footer"/>
      <w:jc w:val="right"/>
    </w:pPr>
  </w:p>
  <w:p w:rsidR="00854F0F" w:rsidRDefault="00B52633" w:rsidP="00854F0F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F47A25" w:rsidRPr="00D5402C" w:rsidRDefault="008C7BB2" w:rsidP="00F47A25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9A0C23">
      <w:rPr>
        <w:sz w:val="15"/>
        <w:szCs w:val="15"/>
      </w:rPr>
      <w:t xml:space="preserve">Independent Media Commission, </w:t>
    </w:r>
    <w:r w:rsidRPr="00D5402C">
      <w:rPr>
        <w:sz w:val="15"/>
        <w:szCs w:val="15"/>
      </w:rPr>
      <w:t>Rr.Ul.Str. Perandori Justinian Nr. 1</w:t>
    </w:r>
    <w:r>
      <w:rPr>
        <w:sz w:val="15"/>
        <w:szCs w:val="15"/>
      </w:rPr>
      <w:t>2</w:t>
    </w:r>
    <w:r w:rsidRPr="00D5402C">
      <w:rPr>
        <w:sz w:val="15"/>
        <w:szCs w:val="15"/>
      </w:rPr>
      <w:t>4 Qyteza, Pejton, 10000 Prishtinë-</w:t>
    </w:r>
    <w:r w:rsidRPr="00D5402C">
      <w:rPr>
        <w:sz w:val="15"/>
        <w:szCs w:val="15"/>
        <w:lang w:val="sr-Cyrl-BA"/>
      </w:rPr>
      <w:t>Prištin</w:t>
    </w:r>
    <w:r w:rsidRPr="009A0C23">
      <w:rPr>
        <w:sz w:val="15"/>
        <w:szCs w:val="15"/>
      </w:rPr>
      <w:t>a-Pristina</w:t>
    </w:r>
    <w:r w:rsidRPr="00D5402C">
      <w:rPr>
        <w:sz w:val="15"/>
        <w:szCs w:val="15"/>
      </w:rPr>
      <w:t>/Kosovë-</w:t>
    </w:r>
    <w:r w:rsidRPr="009A0C23">
      <w:rPr>
        <w:sz w:val="15"/>
        <w:szCs w:val="15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9A0C23">
      <w:rPr>
        <w:sz w:val="15"/>
        <w:szCs w:val="15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Pr="00574E9E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854F0F" w:rsidRPr="009A0C23" w:rsidRDefault="00B52633" w:rsidP="00F47A25">
    <w:pPr>
      <w:pStyle w:val="Footer"/>
      <w:rPr>
        <w:sz w:val="15"/>
        <w:szCs w:val="15"/>
      </w:rPr>
    </w:pPr>
  </w:p>
  <w:p w:rsidR="00854F0F" w:rsidRPr="00125933" w:rsidRDefault="008C7BB2" w:rsidP="00854F0F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strana</w:t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PAGE </w:instrText>
    </w:r>
    <w:r w:rsidR="00025FB9" w:rsidRPr="00125933">
      <w:rPr>
        <w:rFonts w:ascii="Times New Roman" w:hAnsi="Times New Roman" w:cs="Times New Roman"/>
        <w:sz w:val="16"/>
        <w:szCs w:val="16"/>
      </w:rPr>
      <w:fldChar w:fldCharType="separate"/>
    </w:r>
    <w:r w:rsidR="007469A0">
      <w:rPr>
        <w:rFonts w:ascii="Times New Roman" w:hAnsi="Times New Roman" w:cs="Times New Roman"/>
        <w:noProof/>
        <w:sz w:val="16"/>
        <w:szCs w:val="16"/>
      </w:rPr>
      <w:t>11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end"/>
    </w:r>
    <w:r w:rsidRPr="00125933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od 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begin"/>
    </w:r>
    <w:r w:rsidRPr="00125933">
      <w:rPr>
        <w:rFonts w:ascii="Times New Roman" w:hAnsi="Times New Roman" w:cs="Times New Roman"/>
        <w:sz w:val="16"/>
        <w:szCs w:val="16"/>
      </w:rPr>
      <w:instrText xml:space="preserve"> NUMPAGES  </w:instrText>
    </w:r>
    <w:r w:rsidR="00025FB9" w:rsidRPr="00125933">
      <w:rPr>
        <w:rFonts w:ascii="Times New Roman" w:hAnsi="Times New Roman" w:cs="Times New Roman"/>
        <w:sz w:val="16"/>
        <w:szCs w:val="16"/>
      </w:rPr>
      <w:fldChar w:fldCharType="separate"/>
    </w:r>
    <w:r w:rsidR="007469A0">
      <w:rPr>
        <w:rFonts w:ascii="Times New Roman" w:hAnsi="Times New Roman" w:cs="Times New Roman"/>
        <w:noProof/>
        <w:sz w:val="16"/>
        <w:szCs w:val="16"/>
      </w:rPr>
      <w:t>11</w:t>
    </w:r>
    <w:r w:rsidR="00025FB9" w:rsidRPr="00125933">
      <w:rPr>
        <w:rFonts w:ascii="Times New Roman" w:hAnsi="Times New Roman" w:cs="Times New Roman"/>
        <w:sz w:val="16"/>
        <w:szCs w:val="16"/>
      </w:rPr>
      <w:fldChar w:fldCharType="end"/>
    </w:r>
  </w:p>
  <w:p w:rsidR="00D3496A" w:rsidRDefault="00B52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633" w:rsidRDefault="00B52633" w:rsidP="00BB0FC0">
      <w:pPr>
        <w:spacing w:after="0" w:line="240" w:lineRule="auto"/>
      </w:pPr>
      <w:r>
        <w:separator/>
      </w:r>
    </w:p>
  </w:footnote>
  <w:footnote w:type="continuationSeparator" w:id="0">
    <w:p w:rsidR="00B52633" w:rsidRDefault="00B52633" w:rsidP="00BB0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392F"/>
    <w:multiLevelType w:val="hybridMultilevel"/>
    <w:tmpl w:val="E438BC1E"/>
    <w:lvl w:ilvl="0" w:tplc="E5A8E6E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008AF"/>
    <w:multiLevelType w:val="hybridMultilevel"/>
    <w:tmpl w:val="B9160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316B"/>
    <w:multiLevelType w:val="hybridMultilevel"/>
    <w:tmpl w:val="0F8A9E54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D7A6B"/>
    <w:multiLevelType w:val="hybridMultilevel"/>
    <w:tmpl w:val="3DA6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C81C24"/>
    <w:multiLevelType w:val="hybridMultilevel"/>
    <w:tmpl w:val="2856D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50ECB"/>
    <w:multiLevelType w:val="hybridMultilevel"/>
    <w:tmpl w:val="D1E6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E5B3A">
      <w:numFmt w:val="bullet"/>
      <w:lvlText w:val="•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94268"/>
    <w:multiLevelType w:val="hybridMultilevel"/>
    <w:tmpl w:val="20967C1A"/>
    <w:lvl w:ilvl="0" w:tplc="4E102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7F5A6C"/>
    <w:multiLevelType w:val="multilevel"/>
    <w:tmpl w:val="73760C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5E6448"/>
    <w:multiLevelType w:val="hybridMultilevel"/>
    <w:tmpl w:val="D7A0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BB2"/>
    <w:rsid w:val="00007C1E"/>
    <w:rsid w:val="00025FB9"/>
    <w:rsid w:val="00055C8D"/>
    <w:rsid w:val="00080819"/>
    <w:rsid w:val="000E542B"/>
    <w:rsid w:val="000F623A"/>
    <w:rsid w:val="0011234D"/>
    <w:rsid w:val="00176CA6"/>
    <w:rsid w:val="001A4905"/>
    <w:rsid w:val="001D7194"/>
    <w:rsid w:val="00245F99"/>
    <w:rsid w:val="002C0C7B"/>
    <w:rsid w:val="00304CDD"/>
    <w:rsid w:val="00371D6A"/>
    <w:rsid w:val="00422E08"/>
    <w:rsid w:val="004324CF"/>
    <w:rsid w:val="00442ABD"/>
    <w:rsid w:val="00456D76"/>
    <w:rsid w:val="00474B5C"/>
    <w:rsid w:val="00480895"/>
    <w:rsid w:val="004D1AD7"/>
    <w:rsid w:val="00522DDC"/>
    <w:rsid w:val="00543816"/>
    <w:rsid w:val="005A2250"/>
    <w:rsid w:val="005B1D4F"/>
    <w:rsid w:val="005D4432"/>
    <w:rsid w:val="00610A1E"/>
    <w:rsid w:val="00623622"/>
    <w:rsid w:val="006F4748"/>
    <w:rsid w:val="00720913"/>
    <w:rsid w:val="007469A0"/>
    <w:rsid w:val="007637C7"/>
    <w:rsid w:val="007820A9"/>
    <w:rsid w:val="00787B22"/>
    <w:rsid w:val="007A7BBD"/>
    <w:rsid w:val="007F2324"/>
    <w:rsid w:val="00805DDD"/>
    <w:rsid w:val="008862FE"/>
    <w:rsid w:val="008C55A5"/>
    <w:rsid w:val="008C7BB2"/>
    <w:rsid w:val="008D4BEE"/>
    <w:rsid w:val="008E2681"/>
    <w:rsid w:val="008F0698"/>
    <w:rsid w:val="0090665B"/>
    <w:rsid w:val="00907914"/>
    <w:rsid w:val="00936A21"/>
    <w:rsid w:val="00965544"/>
    <w:rsid w:val="00997690"/>
    <w:rsid w:val="009A0C23"/>
    <w:rsid w:val="009A760E"/>
    <w:rsid w:val="009E164C"/>
    <w:rsid w:val="009E69CC"/>
    <w:rsid w:val="00A016FC"/>
    <w:rsid w:val="00A1683C"/>
    <w:rsid w:val="00A61999"/>
    <w:rsid w:val="00A740EB"/>
    <w:rsid w:val="00A772EA"/>
    <w:rsid w:val="00A77883"/>
    <w:rsid w:val="00AD7F43"/>
    <w:rsid w:val="00B52633"/>
    <w:rsid w:val="00B83879"/>
    <w:rsid w:val="00B97F4A"/>
    <w:rsid w:val="00BB0FC0"/>
    <w:rsid w:val="00BE6A1C"/>
    <w:rsid w:val="00BF7533"/>
    <w:rsid w:val="00C25FAC"/>
    <w:rsid w:val="00C4651E"/>
    <w:rsid w:val="00C65C9F"/>
    <w:rsid w:val="00CD1BD4"/>
    <w:rsid w:val="00CF29DE"/>
    <w:rsid w:val="00D07CE1"/>
    <w:rsid w:val="00D4616E"/>
    <w:rsid w:val="00D577F1"/>
    <w:rsid w:val="00D80E52"/>
    <w:rsid w:val="00D936C4"/>
    <w:rsid w:val="00DA4301"/>
    <w:rsid w:val="00E2441D"/>
    <w:rsid w:val="00E34013"/>
    <w:rsid w:val="00E53353"/>
    <w:rsid w:val="00E5378F"/>
    <w:rsid w:val="00EB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5CB1B8-B7FD-4A66-8ED6-7858E9E5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BB2"/>
    <w:rPr>
      <w:rFonts w:asciiTheme="minorHAnsi" w:hAnsiTheme="minorHAnsi" w:cstheme="minorBidi"/>
      <w:lang w:val="sq-AL"/>
    </w:rPr>
  </w:style>
  <w:style w:type="paragraph" w:styleId="Heading1">
    <w:name w:val="heading 1"/>
    <w:basedOn w:val="Normal"/>
    <w:next w:val="Normal"/>
    <w:link w:val="Heading1Char"/>
    <w:qFormat/>
    <w:rsid w:val="008C7BB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C7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B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7BB2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BB2"/>
    <w:rPr>
      <w:color w:val="0000FF" w:themeColor="hyperlink"/>
      <w:u w:val="single"/>
    </w:rPr>
  </w:style>
  <w:style w:type="paragraph" w:customStyle="1" w:styleId="Default">
    <w:name w:val="Default"/>
    <w:rsid w:val="008C7B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7B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OCHeading">
    <w:name w:val="TOC Heading"/>
    <w:basedOn w:val="Heading1"/>
    <w:next w:val="Normal"/>
    <w:qFormat/>
    <w:rsid w:val="008C7BB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rsid w:val="008C7BB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8C7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BB2"/>
    <w:rPr>
      <w:rFonts w:asciiTheme="minorHAnsi" w:hAnsiTheme="minorHAnsi" w:cstheme="minorBidi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BB2"/>
    <w:rPr>
      <w:rFonts w:ascii="Tahoma" w:hAnsi="Tahoma" w:cs="Tahoma"/>
      <w:sz w:val="16"/>
      <w:szCs w:val="16"/>
      <w:lang w:val="sq-AL"/>
    </w:rPr>
  </w:style>
  <w:style w:type="paragraph" w:styleId="NoSpacing">
    <w:name w:val="No Spacing"/>
    <w:uiPriority w:val="1"/>
    <w:qFormat/>
    <w:rsid w:val="00055C8D"/>
    <w:pPr>
      <w:spacing w:after="0" w:line="240" w:lineRule="auto"/>
    </w:pPr>
    <w:rPr>
      <w:noProof/>
      <w:lang w:val="sq-AL"/>
    </w:rPr>
  </w:style>
  <w:style w:type="character" w:styleId="Strong">
    <w:name w:val="Strong"/>
    <w:basedOn w:val="DefaultParagraphFont"/>
    <w:uiPriority w:val="22"/>
    <w:qFormat/>
    <w:rsid w:val="009A0C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PAKOJA%20P&#203;R%20NOMINIM.docx" TargetMode="External"/><Relationship Id="rId18" Type="http://schemas.openxmlformats.org/officeDocument/2006/relationships/hyperlink" Target="file:///C:\Users\adreshaj\Desktop\PAKOJA%20P&#203;R%20NOMINIM.docx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omisonikpm@gmail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PAKOJA%20P&#203;R%20NOMINIM.docx" TargetMode="External"/><Relationship Id="rId17" Type="http://schemas.openxmlformats.org/officeDocument/2006/relationships/hyperlink" Target="file:///C:\Users\adreshaj\Desktop\PAKOJA%20P&#203;R%20NOMINIM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PAKOJA%20P&#203;R%20NOMINIM.docx" TargetMode="External"/><Relationship Id="rId20" Type="http://schemas.openxmlformats.org/officeDocument/2006/relationships/hyperlink" Target="file:///C:\Users\adreshaj\Desktop\PAKOJA%20P&#203;R%20NOMINIM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PAKOJA%20P&#203;R%20NOMINIM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PAKOJA%20P&#203;R%20NOMINIM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C:\Users\adreshaj\Desktop\PAKOJA%20P&#203;R%20NOMINIM.docx" TargetMode="External"/><Relationship Id="rId19" Type="http://schemas.openxmlformats.org/officeDocument/2006/relationships/hyperlink" Target="file:///C:\Users\adreshaj\Desktop\PAKOJA%20P&#203;R%20NOMINIM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reshaj\Desktop\PAKOJA%20P&#203;R%20NOMINIM.docx" TargetMode="External"/><Relationship Id="rId14" Type="http://schemas.openxmlformats.org/officeDocument/2006/relationships/hyperlink" Target="file:///C:\Users\adreshaj\Desktop\PAKOJA%20P&#203;R%20NOMINIM.docx" TargetMode="External"/><Relationship Id="rId22" Type="http://schemas.openxmlformats.org/officeDocument/2006/relationships/hyperlink" Target="mailto:komisonikpm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Arsim Dreshaj</cp:lastModifiedBy>
  <cp:revision>23</cp:revision>
  <dcterms:created xsi:type="dcterms:W3CDTF">2020-03-30T09:56:00Z</dcterms:created>
  <dcterms:modified xsi:type="dcterms:W3CDTF">2022-02-16T13:37:00Z</dcterms:modified>
</cp:coreProperties>
</file>