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BC3BC8" w:rsidRDefault="00BC3BC8" w:rsidP="00BC3BC8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>
        <w:rPr>
          <w:bCs/>
        </w:rPr>
        <w:t xml:space="preserve">si dhe Rregullores Nr. 02/2010 për Procedurat e Rekrutimit në Shërbimin Civil nenit 22 paragrafi 3,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bCs/>
        </w:rPr>
        <w:t>vazhdon afatin e konkursit edhe për 7 ditë për konkursin si më poshtë</w:t>
      </w:r>
      <w:r>
        <w:rPr>
          <w:rFonts w:ascii="Book Antiqua" w:hAnsi="Book Antiqua"/>
          <w:bCs/>
          <w:sz w:val="22"/>
          <w:szCs w:val="22"/>
        </w:rPr>
        <w:t xml:space="preserve"> :</w:t>
      </w: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161CE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1CE3" w:rsidRPr="00161CE3">
        <w:rPr>
          <w:b/>
        </w:rPr>
        <w:t>Zyrtar për Buxhet dhe Financa</w:t>
      </w:r>
      <w:r w:rsidR="00D06608">
        <w:rPr>
          <w:b/>
        </w:rPr>
        <w:t xml:space="preserve"> 2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73280F" w:rsidRDefault="00793EAB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Divizioni</w:t>
      </w:r>
      <w:r w:rsidR="0073280F">
        <w:rPr>
          <w:rFonts w:ascii="Book Antiqua" w:hAnsi="Book Antiqua"/>
          <w:b/>
          <w:sz w:val="22"/>
          <w:szCs w:val="22"/>
        </w:rPr>
        <w:t>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161CE3">
        <w:rPr>
          <w:rFonts w:ascii="Book Antiqua" w:hAnsi="Book Antiqua"/>
          <w:b/>
          <w:bCs/>
          <w:sz w:val="22"/>
          <w:szCs w:val="22"/>
        </w:rPr>
        <w:t>Divizioni për Buxhet dhe Financa</w:t>
      </w:r>
      <w:r w:rsidR="00904653" w:rsidRPr="0073280F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77ED6" w:rsidRPr="001E697C" w:rsidRDefault="002A769B" w:rsidP="00F77ED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F77ED6">
        <w:rPr>
          <w:rFonts w:ascii="Book Antiqua" w:hAnsi="Book Antiqua"/>
          <w:b/>
          <w:sz w:val="22"/>
          <w:szCs w:val="22"/>
        </w:rPr>
        <w:t>1( një)p</w:t>
      </w:r>
      <w:r w:rsidR="00F77ED6" w:rsidRPr="001E697C">
        <w:rPr>
          <w:rFonts w:ascii="Book Antiqua" w:hAnsi="Book Antiqua"/>
          <w:b/>
          <w:sz w:val="22"/>
          <w:szCs w:val="22"/>
        </w:rPr>
        <w:t>ozitë e Karrierës</w:t>
      </w:r>
      <w:r w:rsidR="00F77ED6"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77ED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77580A">
        <w:rPr>
          <w:rFonts w:ascii="Book Antiqua" w:hAnsi="Book Antiqua"/>
          <w:b/>
          <w:bCs/>
          <w:sz w:val="22"/>
          <w:szCs w:val="22"/>
        </w:rPr>
        <w:t xml:space="preserve"> :</w:t>
      </w:r>
      <w:r w:rsidR="004A11E3" w:rsidRPr="004A11E3">
        <w:rPr>
          <w:rFonts w:ascii="Book Antiqua" w:hAnsi="Book Antiqua"/>
          <w:b/>
          <w:bCs/>
          <w:sz w:val="22"/>
          <w:szCs w:val="22"/>
        </w:rPr>
        <w:t xml:space="preserve"> </w:t>
      </w:r>
      <w:r w:rsidR="004A11E3">
        <w:rPr>
          <w:rFonts w:ascii="Book Antiqua" w:hAnsi="Book Antiqua"/>
          <w:b/>
          <w:bCs/>
          <w:sz w:val="22"/>
          <w:szCs w:val="22"/>
        </w:rPr>
        <w:t>1812/1368/ADM/n.a</w:t>
      </w:r>
    </w:p>
    <w:p w:rsidR="00FE117F" w:rsidRDefault="005323DC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</w:t>
      </w:r>
      <w:r w:rsidR="006F10B2">
        <w:rPr>
          <w:rFonts w:ascii="Book Antiqua" w:hAnsi="Book Antiqua"/>
          <w:b/>
          <w:bCs/>
          <w:sz w:val="22"/>
          <w:szCs w:val="22"/>
        </w:rPr>
        <w:t xml:space="preserve">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B94F45" w:rsidRPr="0073280F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161CE3" w:rsidRDefault="00F865F3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  <w:r w:rsidR="00426FCF">
        <w:t xml:space="preserve"> </w:t>
      </w:r>
    </w:p>
    <w:p w:rsidR="0091140D" w:rsidRPr="00161CE3" w:rsidRDefault="00426FCF" w:rsidP="00161CE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t xml:space="preserve">      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DB0DFC">
        <w:t xml:space="preserve">Kryen zotime të mjeteve përmes sistemit të </w:t>
      </w:r>
      <w:r>
        <w:t>SIMFK</w:t>
      </w:r>
      <w:r w:rsidRPr="00DB0DFC">
        <w:t>, duke raportuar për shumat e mjeteve të zotuara sipas lëndëve</w:t>
      </w:r>
      <w:r>
        <w:t>.</w:t>
      </w:r>
      <w:r w:rsidRPr="00DB0DFC">
        <w:t xml:space="preserve"> 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Merret me kryerjen e punëve tekniko – administrative të pagesave (Përgaditjen e lëndëve me prokurim dhe pa prokurim deri te kompletimi i tyre final).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 xml:space="preserve">Kryen </w:t>
      </w:r>
      <w:r>
        <w:t>regjistrimin</w:t>
      </w:r>
      <w:r w:rsidRPr="00597ECE">
        <w:t xml:space="preserve"> e faturave</w:t>
      </w:r>
      <w:r>
        <w:t xml:space="preserve"> </w:t>
      </w:r>
      <w:r w:rsidRPr="00597ECE">
        <w:t>në librin e pranimit.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Siguron dhe mbanë dëshmitë e dokumenteve, në bazën e të dhënave, dhe në formë të shkruar, duke skanuar dhe arkivuar në kuadër të Zyrës për Buxhet dhe Financa.</w:t>
      </w:r>
    </w:p>
    <w:p w:rsidR="00161CE3" w:rsidRPr="00597ECE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Të merret me regjistrimin e pasurisë së KPM-së</w:t>
      </w:r>
      <w:r w:rsidR="0068040E">
        <w:t>.</w:t>
      </w:r>
      <w:r w:rsidRPr="00597ECE">
        <w:t xml:space="preserve">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597ECE">
        <w:t xml:space="preserve">Regjistrimin e të Hyrave në SIMFK dhe barazimin e të hyrave në pajtim me Ligjin mbi </w:t>
      </w:r>
      <w:r>
        <w:t>M</w:t>
      </w:r>
      <w:r w:rsidRPr="00597ECE">
        <w:t xml:space="preserve">enaxhimin e </w:t>
      </w:r>
      <w:r>
        <w:t>F</w:t>
      </w:r>
      <w:r w:rsidRPr="00597ECE">
        <w:t xml:space="preserve">inancave </w:t>
      </w:r>
      <w:r>
        <w:t>P</w:t>
      </w:r>
      <w:r w:rsidRPr="00597ECE">
        <w:t xml:space="preserve">ublike dhe </w:t>
      </w:r>
      <w:r>
        <w:t>P</w:t>
      </w:r>
      <w:r w:rsidRPr="00597ECE">
        <w:t xml:space="preserve">ërgjegjësit dhe me </w:t>
      </w:r>
      <w:r>
        <w:t>R</w:t>
      </w:r>
      <w:r w:rsidRPr="00597ECE">
        <w:t xml:space="preserve">regullat </w:t>
      </w:r>
      <w:r>
        <w:t>F</w:t>
      </w:r>
      <w:r w:rsidRPr="00597ECE">
        <w:t xml:space="preserve">inanciare përkatëse. 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Përgatit faturat për taksën e Licencës dhe mbanë data bazën e të Hyrave nga</w:t>
      </w:r>
      <w:r w:rsidRPr="00597ECE">
        <w:t xml:space="preserve"> Shërbimet mediale audio-vizuale.</w:t>
      </w:r>
    </w:p>
    <w:p w:rsidR="00161CE3" w:rsidRPr="00161CE3" w:rsidRDefault="00161CE3" w:rsidP="00161CE3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161CE3">
        <w:rPr>
          <w:color w:val="000000" w:themeColor="text1"/>
        </w:rPr>
        <w:t>Pregaditë listën me paisje për çdo punëtor.</w:t>
      </w:r>
    </w:p>
    <w:p w:rsidR="00161CE3" w:rsidRDefault="00161CE3" w:rsidP="00161CE3">
      <w:pPr>
        <w:pStyle w:val="ListParagraph"/>
        <w:numPr>
          <w:ilvl w:val="0"/>
          <w:numId w:val="19"/>
        </w:numPr>
        <w:jc w:val="both"/>
      </w:pPr>
      <w:r w:rsidRPr="00597ECE">
        <w:t>Raportimi i blerjeve mbi 500 euro për Administratën Tatimore.</w:t>
      </w:r>
    </w:p>
    <w:p w:rsidR="00161CE3" w:rsidRPr="00597ECE" w:rsidRDefault="00161CE3" w:rsidP="00161CE3">
      <w:pPr>
        <w:pStyle w:val="ListParagraph"/>
        <w:jc w:val="both"/>
      </w:pPr>
    </w:p>
    <w:p w:rsidR="00596ED9" w:rsidRPr="00161CE3" w:rsidRDefault="00FE117F" w:rsidP="00161C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161CE3">
        <w:rPr>
          <w:rFonts w:ascii="Book Antiqua" w:hAnsi="Book Antiqua"/>
          <w:b/>
          <w:sz w:val="22"/>
          <w:szCs w:val="22"/>
        </w:rPr>
        <w:t>Kus</w:t>
      </w:r>
      <w:r w:rsidR="00F865F3" w:rsidRPr="00161CE3">
        <w:rPr>
          <w:rFonts w:ascii="Book Antiqua" w:hAnsi="Book Antiqua"/>
          <w:b/>
          <w:sz w:val="22"/>
          <w:szCs w:val="22"/>
        </w:rPr>
        <w:t>htet e pjesëmarrjes në rekrutim</w:t>
      </w:r>
      <w:r w:rsidR="00596ED9" w:rsidRPr="00161CE3">
        <w:rPr>
          <w:rFonts w:ascii="Book Antiqua" w:hAnsi="Book Antiqua"/>
          <w:b/>
          <w:sz w:val="22"/>
          <w:szCs w:val="22"/>
        </w:rPr>
        <w:t xml:space="preserve">: </w:t>
      </w:r>
    </w:p>
    <w:p w:rsidR="004A11E3" w:rsidRDefault="00161CE3" w:rsidP="004A11E3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2 (dy) </w:t>
      </w:r>
      <w:r w:rsidR="0073280F">
        <w:t>vite përvojë p</w:t>
      </w:r>
      <w:r w:rsidR="00904653" w:rsidRPr="000719F3">
        <w:t>une</w:t>
      </w:r>
      <w:r w:rsidRPr="00161CE3">
        <w:t xml:space="preserve"> </w:t>
      </w:r>
      <w:r w:rsidR="00851852">
        <w:t>në lëmin e financave</w:t>
      </w:r>
      <w:r w:rsidRPr="00597ECE">
        <w:t xml:space="preserve">. </w:t>
      </w:r>
      <w:r>
        <w:t xml:space="preserve"> </w:t>
      </w:r>
    </w:p>
    <w:p w:rsidR="00161CE3" w:rsidRDefault="0081003A" w:rsidP="004A11E3">
      <w:pPr>
        <w:pStyle w:val="ListParagraph"/>
        <w:numPr>
          <w:ilvl w:val="0"/>
          <w:numId w:val="25"/>
        </w:numPr>
        <w:spacing w:after="200" w:line="276" w:lineRule="auto"/>
      </w:pPr>
      <w:r>
        <w:t>Shkollim  universitar,</w:t>
      </w:r>
      <w:r w:rsidR="00161CE3" w:rsidRPr="00597ECE">
        <w:t xml:space="preserve">Fakulteti Ekonomik </w:t>
      </w:r>
    </w:p>
    <w:p w:rsidR="00382173" w:rsidRPr="00161CE3" w:rsidRDefault="00FE117F" w:rsidP="00161CE3">
      <w:pPr>
        <w:spacing w:after="200" w:line="276" w:lineRule="auto"/>
      </w:pPr>
      <w:r w:rsidRPr="00161CE3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161CE3">
        <w:rPr>
          <w:rFonts w:ascii="Book Antiqua" w:hAnsi="Book Antiqua"/>
          <w:b/>
          <w:bCs/>
          <w:sz w:val="22"/>
          <w:szCs w:val="22"/>
        </w:rPr>
        <w:t>: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Njohuri të shkëlqyera profesionale në lëmin e financave publike.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>Aftësi për ndërmarrjen e iniciativave konkrete gjatë punës dhe lidhur me te.</w:t>
      </w:r>
    </w:p>
    <w:p w:rsidR="00161CE3" w:rsidRPr="00597ECE" w:rsidRDefault="00161CE3" w:rsidP="00161CE3">
      <w:pPr>
        <w:pStyle w:val="NoSpacing"/>
        <w:numPr>
          <w:ilvl w:val="0"/>
          <w:numId w:val="24"/>
        </w:numPr>
      </w:pPr>
      <w:r w:rsidRPr="00597ECE">
        <w:t xml:space="preserve">Aftësi për ta mbajtur kualitetin e punës edhe në kushte të punës nën presion. </w:t>
      </w:r>
    </w:p>
    <w:p w:rsidR="00161CE3" w:rsidRDefault="00161CE3" w:rsidP="00161CE3">
      <w:pPr>
        <w:pStyle w:val="NoSpacing"/>
        <w:numPr>
          <w:ilvl w:val="0"/>
          <w:numId w:val="24"/>
        </w:numPr>
      </w:pPr>
      <w:r>
        <w:t>Njohuri</w:t>
      </w:r>
      <w:r w:rsidRPr="00597ECE">
        <w:t xml:space="preserve"> të gjuhës shqipe ose serbe në të shprehurit me gojë dhe me shkrim,</w:t>
      </w:r>
    </w:p>
    <w:p w:rsidR="00382173" w:rsidRPr="0073280F" w:rsidRDefault="00161CE3" w:rsidP="00161CE3">
      <w:pPr>
        <w:pStyle w:val="NoSpacing"/>
        <w:numPr>
          <w:ilvl w:val="0"/>
          <w:numId w:val="24"/>
        </w:numPr>
      </w:pPr>
      <w:r w:rsidRPr="00597ECE">
        <w:t xml:space="preserve">Njohuri me aftësi të mira të punës me kompjuter me aplikim të programeve ( Microsoft </w:t>
      </w:r>
      <w:r>
        <w:t>W</w:t>
      </w:r>
      <w:r w:rsidRPr="00597ECE">
        <w:t>ord,Excel,Po</w:t>
      </w:r>
      <w:r>
        <w:t>w</w:t>
      </w:r>
      <w:r w:rsidRPr="00597ECE">
        <w:t>er Point etj.) dhe internetin</w:t>
      </w:r>
      <w:r w:rsidR="001966FD">
        <w:t>.</w:t>
      </w:r>
    </w:p>
    <w:p w:rsidR="001966FD" w:rsidRDefault="001966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2A769B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2A76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130186">
        <w:rPr>
          <w:b/>
          <w:bCs/>
          <w:sz w:val="22"/>
          <w:szCs w:val="22"/>
        </w:rPr>
        <w:t>Afati i</w:t>
      </w:r>
      <w:r w:rsidR="00130186" w:rsidRPr="00130186">
        <w:rPr>
          <w:b/>
          <w:bCs/>
          <w:sz w:val="22"/>
          <w:szCs w:val="22"/>
        </w:rPr>
        <w:t xml:space="preserve"> konk</w:t>
      </w:r>
      <w:r w:rsidR="00BC3BC8">
        <w:rPr>
          <w:b/>
          <w:bCs/>
          <w:sz w:val="22"/>
          <w:szCs w:val="22"/>
        </w:rPr>
        <w:t>urrimit është prej datës 09</w:t>
      </w:r>
      <w:r w:rsidR="007970DD">
        <w:rPr>
          <w:b/>
          <w:bCs/>
          <w:sz w:val="22"/>
          <w:szCs w:val="22"/>
        </w:rPr>
        <w:t>.</w:t>
      </w:r>
      <w:r w:rsidR="00BC3BC8">
        <w:rPr>
          <w:b/>
          <w:bCs/>
          <w:sz w:val="22"/>
          <w:szCs w:val="22"/>
        </w:rPr>
        <w:t>01</w:t>
      </w:r>
      <w:r w:rsidR="007970DD">
        <w:rPr>
          <w:b/>
          <w:bCs/>
          <w:sz w:val="22"/>
          <w:szCs w:val="22"/>
        </w:rPr>
        <w:t>.</w:t>
      </w:r>
      <w:r w:rsidR="00FD5813">
        <w:rPr>
          <w:b/>
          <w:bCs/>
          <w:sz w:val="22"/>
          <w:szCs w:val="22"/>
        </w:rPr>
        <w:t>2019</w:t>
      </w:r>
      <w:r w:rsidR="00BC3BC8">
        <w:rPr>
          <w:b/>
          <w:bCs/>
          <w:sz w:val="22"/>
          <w:szCs w:val="22"/>
        </w:rPr>
        <w:t xml:space="preserve"> deri me datë 15</w:t>
      </w:r>
      <w:r w:rsidR="00F27AFF">
        <w:rPr>
          <w:b/>
          <w:bCs/>
          <w:sz w:val="22"/>
          <w:szCs w:val="22"/>
        </w:rPr>
        <w:t>.01</w:t>
      </w:r>
      <w:r w:rsidR="007970DD">
        <w:rPr>
          <w:b/>
          <w:bCs/>
          <w:sz w:val="22"/>
          <w:szCs w:val="22"/>
        </w:rPr>
        <w:t>.</w:t>
      </w:r>
      <w:r w:rsidR="00F27AFF">
        <w:rPr>
          <w:b/>
          <w:bCs/>
          <w:sz w:val="22"/>
          <w:szCs w:val="22"/>
        </w:rPr>
        <w:t>2019</w:t>
      </w:r>
      <w:r w:rsidRPr="00130186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CA3BD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DD3810">
        <w:rPr>
          <w:sz w:val="22"/>
          <w:szCs w:val="22"/>
        </w:rPr>
        <w:t xml:space="preserve"> e përvojës se punës, </w:t>
      </w:r>
      <w:r w:rsidR="006F10B2">
        <w:rPr>
          <w:sz w:val="22"/>
          <w:szCs w:val="22"/>
        </w:rPr>
        <w:t xml:space="preserve">dhe </w:t>
      </w:r>
      <w:r w:rsidR="00DD3810">
        <w:rPr>
          <w:sz w:val="22"/>
          <w:szCs w:val="22"/>
        </w:rPr>
        <w:t>dy referenca.</w:t>
      </w:r>
      <w:r w:rsidR="00DD3810">
        <w:rPr>
          <w:rFonts w:ascii="Book Antiqua" w:hAnsi="Book Antiqua"/>
          <w:sz w:val="22"/>
          <w:szCs w:val="22"/>
        </w:rPr>
        <w:t>Kërkesat e</w:t>
      </w:r>
      <w:r w:rsidR="00CA3BDC">
        <w:rPr>
          <w:rFonts w:ascii="Book Antiqua" w:hAnsi="Book Antiqua"/>
          <w:sz w:val="22"/>
          <w:szCs w:val="22"/>
        </w:rPr>
        <w:t xml:space="preserve"> pakompletuara do të refuzohen.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E3" w:rsidRDefault="00F313E3">
      <w:r>
        <w:separator/>
      </w:r>
    </w:p>
  </w:endnote>
  <w:endnote w:type="continuationSeparator" w:id="0">
    <w:p w:rsidR="00F313E3" w:rsidRDefault="00F3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9C0450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9C0450" w:rsidP="007E2EC6">
    <w:pPr>
      <w:pStyle w:val="Footer"/>
      <w:jc w:val="center"/>
    </w:pPr>
    <w:fldSimple w:instr=" PAGE ">
      <w:r w:rsidR="00FD581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E3" w:rsidRDefault="00F313E3">
      <w:r>
        <w:separator/>
      </w:r>
    </w:p>
  </w:footnote>
  <w:footnote w:type="continuationSeparator" w:id="0">
    <w:p w:rsidR="00F313E3" w:rsidRDefault="00F31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40E91"/>
    <w:multiLevelType w:val="hybridMultilevel"/>
    <w:tmpl w:val="2094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2033"/>
    <w:multiLevelType w:val="hybridMultilevel"/>
    <w:tmpl w:val="634C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116E"/>
    <w:multiLevelType w:val="hybridMultilevel"/>
    <w:tmpl w:val="BB1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ED5817"/>
    <w:multiLevelType w:val="hybridMultilevel"/>
    <w:tmpl w:val="308848DE"/>
    <w:lvl w:ilvl="0" w:tplc="4D947D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A1F55"/>
    <w:multiLevelType w:val="hybridMultilevel"/>
    <w:tmpl w:val="C84A4C56"/>
    <w:lvl w:ilvl="0" w:tplc="CA3637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C963AFC"/>
    <w:multiLevelType w:val="hybridMultilevel"/>
    <w:tmpl w:val="38CE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1"/>
  </w:num>
  <w:num w:numId="5">
    <w:abstractNumId w:val="19"/>
  </w:num>
  <w:num w:numId="6">
    <w:abstractNumId w:val="22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20"/>
  </w:num>
  <w:num w:numId="12">
    <w:abstractNumId w:val="16"/>
  </w:num>
  <w:num w:numId="13">
    <w:abstractNumId w:val="3"/>
  </w:num>
  <w:num w:numId="14">
    <w:abstractNumId w:val="24"/>
  </w:num>
  <w:num w:numId="15">
    <w:abstractNumId w:val="2"/>
  </w:num>
  <w:num w:numId="16">
    <w:abstractNumId w:val="14"/>
  </w:num>
  <w:num w:numId="17">
    <w:abstractNumId w:val="4"/>
  </w:num>
  <w:num w:numId="18">
    <w:abstractNumId w:val="23"/>
  </w:num>
  <w:num w:numId="19">
    <w:abstractNumId w:val="10"/>
  </w:num>
  <w:num w:numId="20">
    <w:abstractNumId w:val="8"/>
  </w:num>
  <w:num w:numId="21">
    <w:abstractNumId w:val="11"/>
  </w:num>
  <w:num w:numId="22">
    <w:abstractNumId w:val="17"/>
  </w:num>
  <w:num w:numId="23">
    <w:abstractNumId w:val="18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233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186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2E45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1CE3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A07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914"/>
    <w:rsid w:val="00195E5E"/>
    <w:rsid w:val="00195E98"/>
    <w:rsid w:val="00195EA2"/>
    <w:rsid w:val="00196168"/>
    <w:rsid w:val="001966FD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B82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2C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0D2C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5F48"/>
    <w:rsid w:val="001F6ADA"/>
    <w:rsid w:val="001F6BB4"/>
    <w:rsid w:val="001F740B"/>
    <w:rsid w:val="001F75CF"/>
    <w:rsid w:val="001F78AC"/>
    <w:rsid w:val="0020011E"/>
    <w:rsid w:val="0020059D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65B0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C0B"/>
    <w:rsid w:val="00373FD2"/>
    <w:rsid w:val="0037404A"/>
    <w:rsid w:val="00374061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1E2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435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1E3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B2B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6A67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529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B0B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3DC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61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36B1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17D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8ED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40E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37E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80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3EAB"/>
    <w:rsid w:val="007945C1"/>
    <w:rsid w:val="007948E1"/>
    <w:rsid w:val="007948F8"/>
    <w:rsid w:val="00794C78"/>
    <w:rsid w:val="00795A49"/>
    <w:rsid w:val="00795FFC"/>
    <w:rsid w:val="00796A1F"/>
    <w:rsid w:val="007970DD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03A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47A4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1852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3E4"/>
    <w:rsid w:val="00862B8B"/>
    <w:rsid w:val="00862DDC"/>
    <w:rsid w:val="00862FB3"/>
    <w:rsid w:val="0086394E"/>
    <w:rsid w:val="00863BC5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5A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365"/>
    <w:rsid w:val="009275D8"/>
    <w:rsid w:val="00927845"/>
    <w:rsid w:val="009278ED"/>
    <w:rsid w:val="00927DC1"/>
    <w:rsid w:val="00927DC2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1C8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450"/>
    <w:rsid w:val="009C09CF"/>
    <w:rsid w:val="009C0CF4"/>
    <w:rsid w:val="009C0E2E"/>
    <w:rsid w:val="009C1354"/>
    <w:rsid w:val="009C20A7"/>
    <w:rsid w:val="009C26E5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C7E5D"/>
    <w:rsid w:val="009D0EAB"/>
    <w:rsid w:val="009D1C8E"/>
    <w:rsid w:val="009D1D9A"/>
    <w:rsid w:val="009D23D6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35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A54"/>
    <w:rsid w:val="00A57B8B"/>
    <w:rsid w:val="00A601FB"/>
    <w:rsid w:val="00A60458"/>
    <w:rsid w:val="00A60756"/>
    <w:rsid w:val="00A61240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3F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446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05C9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CEC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BC8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4D23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BF749B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4B1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55B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1FF0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BDC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7B8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608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630B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14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5A39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10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2EA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71B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581E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2807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AFF"/>
    <w:rsid w:val="00F27DCB"/>
    <w:rsid w:val="00F27E43"/>
    <w:rsid w:val="00F302F1"/>
    <w:rsid w:val="00F3101B"/>
    <w:rsid w:val="00F311FC"/>
    <w:rsid w:val="00F313E3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1FB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77ED6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151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13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6D42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2173"/>
    <w:pPr>
      <w:ind w:left="720"/>
      <w:contextualSpacing/>
    </w:pPr>
    <w:rPr>
      <w:noProof/>
    </w:rPr>
  </w:style>
  <w:style w:type="paragraph" w:styleId="NoSpacing">
    <w:name w:val="No Spacing"/>
    <w:uiPriority w:val="1"/>
    <w:qFormat/>
    <w:rsid w:val="00161CE3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2CA5-FCF4-428A-B8D3-938815B7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3544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4</cp:revision>
  <cp:lastPrinted>2016-09-06T11:37:00Z</cp:lastPrinted>
  <dcterms:created xsi:type="dcterms:W3CDTF">2019-01-08T08:40:00Z</dcterms:created>
  <dcterms:modified xsi:type="dcterms:W3CDTF">2019-01-08T08:43:00Z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