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AF0" w:rsidRDefault="003E4AF0" w:rsidP="003E4AF0">
      <w:pPr>
        <w:rPr>
          <w:rFonts w:asciiTheme="minorHAnsi" w:hAnsiTheme="minorHAnsi" w:cstheme="minorBidi"/>
          <w:color w:val="1F497D" w:themeColor="dark2"/>
          <w:sz w:val="22"/>
          <w:szCs w:val="22"/>
        </w:rPr>
      </w:pPr>
    </w:p>
    <w:p w:rsidR="003E4AF0" w:rsidRDefault="003E4AF0" w:rsidP="003E4AF0">
      <w:pPr>
        <w:rPr>
          <w:rFonts w:asciiTheme="minorHAnsi" w:hAnsiTheme="minorHAnsi" w:cstheme="minorBidi"/>
          <w:color w:val="1F497D" w:themeColor="dark2"/>
          <w:sz w:val="22"/>
          <w:szCs w:val="22"/>
        </w:rPr>
      </w:pPr>
    </w:p>
    <w:p w:rsidR="003E4AF0" w:rsidRDefault="003E4AF0" w:rsidP="003E4AF0">
      <w:pPr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bCs/>
          <w:sz w:val="20"/>
          <w:szCs w:val="20"/>
        </w:rPr>
        <w:t>From: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</w:rPr>
        <w:t>astrit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</w:rPr>
        <w:t>dema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[mailto:astrit-dema@hotmail.com] 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Sent:</w:t>
      </w:r>
      <w:r>
        <w:rPr>
          <w:rFonts w:ascii="Tahoma" w:eastAsia="Times New Roman" w:hAnsi="Tahoma" w:cs="Tahoma"/>
          <w:sz w:val="20"/>
          <w:szCs w:val="20"/>
        </w:rPr>
        <w:t xml:space="preserve"> 22 December 2014 16:31</w:t>
      </w:r>
      <w:r>
        <w:rPr>
          <w:rFonts w:ascii="Tahoma" w:eastAsia="Times New Roman" w:hAnsi="Tahoma" w:cs="Tahoma"/>
          <w:sz w:val="20"/>
          <w:szCs w:val="20"/>
        </w:rPr>
        <w:br/>
      </w:r>
      <w:proofErr w:type="gramStart"/>
      <w:r>
        <w:rPr>
          <w:rFonts w:ascii="Tahoma" w:eastAsia="Times New Roman" w:hAnsi="Tahoma" w:cs="Tahoma"/>
          <w:b/>
          <w:bCs/>
          <w:sz w:val="20"/>
          <w:szCs w:val="20"/>
        </w:rPr>
        <w:t>To</w:t>
      </w:r>
      <w:proofErr w:type="gram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</w:rPr>
        <w:t>violeta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</w:rPr>
        <w:t>dema</w:t>
      </w:r>
      <w:proofErr w:type="spellEnd"/>
      <w:r>
        <w:rPr>
          <w:rFonts w:ascii="Tahoma" w:eastAsia="Times New Roman" w:hAnsi="Tahoma" w:cs="Tahoma"/>
          <w:sz w:val="20"/>
          <w:szCs w:val="20"/>
        </w:rPr>
        <w:t>; Fikrete Cocaj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Subject:</w:t>
      </w:r>
      <w:r>
        <w:rPr>
          <w:rFonts w:ascii="Tahoma" w:eastAsia="Times New Roman" w:hAnsi="Tahoma" w:cs="Tahoma"/>
          <w:sz w:val="20"/>
          <w:szCs w:val="20"/>
        </w:rPr>
        <w:t xml:space="preserve"> RE: RIKUJTIM FTESË PËR KOMENTE PUBLIKE/UPOMENA POZIVNICA ZA JAVNE KOMENTARE</w:t>
      </w:r>
    </w:p>
    <w:p w:rsidR="003E4AF0" w:rsidRDefault="003E4AF0" w:rsidP="003E4AF0"/>
    <w:p w:rsidR="003E4AF0" w:rsidRDefault="003E4AF0" w:rsidP="003E4AF0">
      <w:pPr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 xml:space="preserve">Te </w:t>
      </w:r>
      <w:proofErr w:type="spellStart"/>
      <w:r>
        <w:rPr>
          <w:rFonts w:ascii="Calibri" w:eastAsia="Times New Roman" w:hAnsi="Calibri"/>
        </w:rPr>
        <w:t>nderuar</w:t>
      </w:r>
      <w:proofErr w:type="spellEnd"/>
    </w:p>
    <w:p w:rsidR="003E4AF0" w:rsidRDefault="003E4AF0" w:rsidP="003E4AF0">
      <w:pPr>
        <w:rPr>
          <w:rFonts w:ascii="Calibri" w:eastAsia="Times New Roman" w:hAnsi="Calibri"/>
        </w:rPr>
      </w:pPr>
    </w:p>
    <w:p w:rsidR="003E4AF0" w:rsidRDefault="003E4AF0" w:rsidP="003E4AF0">
      <w:pPr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 xml:space="preserve">Duke </w:t>
      </w:r>
      <w:proofErr w:type="spellStart"/>
      <w:r>
        <w:rPr>
          <w:rFonts w:ascii="Calibri" w:eastAsia="Times New Roman" w:hAnsi="Calibri"/>
        </w:rPr>
        <w:t>pasur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parasysh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gjendjen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ekonomike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te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biznesit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Kosovar</w:t>
      </w:r>
      <w:proofErr w:type="spellEnd"/>
      <w:r>
        <w:rPr>
          <w:rFonts w:ascii="Calibri" w:eastAsia="Times New Roman" w:hAnsi="Calibri"/>
        </w:rPr>
        <w:t>,  </w:t>
      </w:r>
      <w:proofErr w:type="spellStart"/>
      <w:r>
        <w:rPr>
          <w:rFonts w:ascii="Calibri" w:eastAsia="Times New Roman" w:hAnsi="Calibri"/>
        </w:rPr>
        <w:t>qe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njeherit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lidhet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direkt</w:t>
      </w:r>
      <w:proofErr w:type="spellEnd"/>
      <w:r>
        <w:rPr>
          <w:rFonts w:ascii="Calibri" w:eastAsia="Times New Roman" w:hAnsi="Calibri"/>
        </w:rPr>
        <w:t xml:space="preserve"> me </w:t>
      </w:r>
      <w:proofErr w:type="spellStart"/>
      <w:r>
        <w:rPr>
          <w:rFonts w:ascii="Calibri" w:eastAsia="Times New Roman" w:hAnsi="Calibri"/>
        </w:rPr>
        <w:t>gjendjen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financiare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te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Radiove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Lokale</w:t>
      </w:r>
      <w:proofErr w:type="spellEnd"/>
      <w:r>
        <w:rPr>
          <w:rFonts w:ascii="Calibri" w:eastAsia="Times New Roman" w:hAnsi="Calibri"/>
        </w:rPr>
        <w:t xml:space="preserve"> , </w:t>
      </w:r>
      <w:proofErr w:type="spellStart"/>
      <w:r>
        <w:rPr>
          <w:rFonts w:ascii="Calibri" w:eastAsia="Times New Roman" w:hAnsi="Calibri"/>
        </w:rPr>
        <w:t>mendoj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qe</w:t>
      </w:r>
      <w:proofErr w:type="spellEnd"/>
      <w:r>
        <w:rPr>
          <w:rFonts w:ascii="Calibri" w:eastAsia="Times New Roman" w:hAnsi="Calibri"/>
        </w:rPr>
        <w:t xml:space="preserve"> duke </w:t>
      </w:r>
      <w:proofErr w:type="spellStart"/>
      <w:r>
        <w:rPr>
          <w:rFonts w:ascii="Calibri" w:eastAsia="Times New Roman" w:hAnsi="Calibri"/>
        </w:rPr>
        <w:t>i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shiquar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te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gjitha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variantat</w:t>
      </w:r>
      <w:proofErr w:type="spellEnd"/>
      <w:r>
        <w:rPr>
          <w:rFonts w:ascii="Calibri" w:eastAsia="Times New Roman" w:hAnsi="Calibri"/>
        </w:rPr>
        <w:t xml:space="preserve"> e </w:t>
      </w:r>
      <w:proofErr w:type="spellStart"/>
      <w:r>
        <w:rPr>
          <w:rFonts w:ascii="Calibri" w:eastAsia="Times New Roman" w:hAnsi="Calibri"/>
        </w:rPr>
        <w:t>uljes</w:t>
      </w:r>
      <w:proofErr w:type="spellEnd"/>
      <w:r>
        <w:rPr>
          <w:rFonts w:ascii="Calibri" w:eastAsia="Times New Roman" w:hAnsi="Calibri"/>
        </w:rPr>
        <w:t xml:space="preserve"> se </w:t>
      </w:r>
      <w:proofErr w:type="spellStart"/>
      <w:r>
        <w:rPr>
          <w:rFonts w:ascii="Calibri" w:eastAsia="Times New Roman" w:hAnsi="Calibri"/>
        </w:rPr>
        <w:t>Takses</w:t>
      </w:r>
      <w:proofErr w:type="spellEnd"/>
      <w:r>
        <w:rPr>
          <w:rFonts w:ascii="Calibri" w:eastAsia="Times New Roman" w:hAnsi="Calibri"/>
        </w:rPr>
        <w:t xml:space="preserve"> per </w:t>
      </w:r>
      <w:proofErr w:type="spellStart"/>
      <w:r>
        <w:rPr>
          <w:rFonts w:ascii="Calibri" w:eastAsia="Times New Roman" w:hAnsi="Calibri"/>
        </w:rPr>
        <w:t>liqensim</w:t>
      </w:r>
      <w:proofErr w:type="spellEnd"/>
      <w:r>
        <w:rPr>
          <w:rFonts w:ascii="Calibri" w:eastAsia="Times New Roman" w:hAnsi="Calibri"/>
        </w:rPr>
        <w:t>,  </w:t>
      </w:r>
      <w:proofErr w:type="spellStart"/>
      <w:r>
        <w:rPr>
          <w:rFonts w:ascii="Calibri" w:eastAsia="Times New Roman" w:hAnsi="Calibri"/>
        </w:rPr>
        <w:t>kishte</w:t>
      </w:r>
      <w:proofErr w:type="spellEnd"/>
      <w:r>
        <w:rPr>
          <w:rFonts w:ascii="Calibri" w:eastAsia="Times New Roman" w:hAnsi="Calibri"/>
        </w:rPr>
        <w:t xml:space="preserve"> me </w:t>
      </w:r>
      <w:proofErr w:type="spellStart"/>
      <w:r>
        <w:rPr>
          <w:rFonts w:ascii="Calibri" w:eastAsia="Times New Roman" w:hAnsi="Calibri"/>
        </w:rPr>
        <w:t>qene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mundesi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reale</w:t>
      </w:r>
      <w:proofErr w:type="spellEnd"/>
      <w:r>
        <w:rPr>
          <w:rFonts w:ascii="Calibri" w:eastAsia="Times New Roman" w:hAnsi="Calibri"/>
        </w:rPr>
        <w:t xml:space="preserve"> e </w:t>
      </w:r>
      <w:proofErr w:type="spellStart"/>
      <w:r>
        <w:rPr>
          <w:rFonts w:ascii="Calibri" w:eastAsia="Times New Roman" w:hAnsi="Calibri"/>
        </w:rPr>
        <w:t>dhenjes</w:t>
      </w:r>
      <w:proofErr w:type="spellEnd"/>
      <w:r>
        <w:rPr>
          <w:rFonts w:ascii="Calibri" w:eastAsia="Times New Roman" w:hAnsi="Calibri"/>
        </w:rPr>
        <w:t xml:space="preserve"> se </w:t>
      </w:r>
      <w:proofErr w:type="spellStart"/>
      <w:r>
        <w:rPr>
          <w:rFonts w:ascii="Calibri" w:eastAsia="Times New Roman" w:hAnsi="Calibri"/>
        </w:rPr>
        <w:t>nje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reflektimi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pozitive</w:t>
      </w:r>
      <w:proofErr w:type="spellEnd"/>
      <w:r>
        <w:rPr>
          <w:rFonts w:ascii="Calibri" w:eastAsia="Times New Roman" w:hAnsi="Calibri"/>
        </w:rPr>
        <w:t>,  </w:t>
      </w:r>
      <w:proofErr w:type="spellStart"/>
      <w:r>
        <w:rPr>
          <w:rFonts w:ascii="Calibri" w:eastAsia="Times New Roman" w:hAnsi="Calibri"/>
        </w:rPr>
        <w:t>ashtu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ashtu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te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gjendjes</w:t>
      </w:r>
      <w:proofErr w:type="spellEnd"/>
      <w:r>
        <w:rPr>
          <w:rFonts w:ascii="Calibri" w:eastAsia="Times New Roman" w:hAnsi="Calibri"/>
        </w:rPr>
        <w:t xml:space="preserve"> se </w:t>
      </w:r>
      <w:proofErr w:type="spellStart"/>
      <w:r>
        <w:rPr>
          <w:rFonts w:ascii="Calibri" w:eastAsia="Times New Roman" w:hAnsi="Calibri"/>
        </w:rPr>
        <w:t>rende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financaire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te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Radiove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Lokale</w:t>
      </w:r>
      <w:proofErr w:type="spellEnd"/>
      <w:r>
        <w:rPr>
          <w:rFonts w:ascii="Calibri" w:eastAsia="Times New Roman" w:hAnsi="Calibri"/>
        </w:rPr>
        <w:t>.</w:t>
      </w:r>
    </w:p>
    <w:p w:rsidR="003E4AF0" w:rsidRDefault="003E4AF0" w:rsidP="003E4AF0">
      <w:pPr>
        <w:rPr>
          <w:rFonts w:ascii="Calibri" w:eastAsia="Times New Roman" w:hAnsi="Calibri"/>
        </w:rPr>
      </w:pPr>
    </w:p>
    <w:p w:rsidR="003E4AF0" w:rsidRDefault="003E4AF0" w:rsidP="003E4AF0">
      <w:pPr>
        <w:rPr>
          <w:rFonts w:ascii="Calibri" w:eastAsia="Times New Roman" w:hAnsi="Calibri"/>
        </w:rPr>
      </w:pPr>
    </w:p>
    <w:p w:rsidR="003E4AF0" w:rsidRDefault="003E4AF0" w:rsidP="003E4AF0">
      <w:pPr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 xml:space="preserve">Me </w:t>
      </w:r>
      <w:proofErr w:type="spellStart"/>
      <w:r>
        <w:rPr>
          <w:rFonts w:ascii="Calibri" w:eastAsia="Times New Roman" w:hAnsi="Calibri"/>
        </w:rPr>
        <w:t>respekt</w:t>
      </w:r>
      <w:proofErr w:type="spellEnd"/>
      <w:r>
        <w:rPr>
          <w:rFonts w:ascii="Calibri" w:eastAsia="Times New Roman" w:hAnsi="Calibri"/>
        </w:rPr>
        <w:t>:</w:t>
      </w:r>
    </w:p>
    <w:p w:rsidR="003E4AF0" w:rsidRDefault="003E4AF0" w:rsidP="003E4AF0">
      <w:pPr>
        <w:rPr>
          <w:rFonts w:ascii="Calibri" w:eastAsia="Times New Roman" w:hAnsi="Calibri"/>
        </w:rPr>
      </w:pPr>
      <w:proofErr w:type="spellStart"/>
      <w:r>
        <w:rPr>
          <w:rFonts w:ascii="Calibri" w:eastAsia="Times New Roman" w:hAnsi="Calibri"/>
        </w:rPr>
        <w:t>Astrit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Dema</w:t>
      </w:r>
      <w:proofErr w:type="spellEnd"/>
    </w:p>
    <w:p w:rsidR="003E4AF0" w:rsidRDefault="003E4AF0" w:rsidP="003E4AF0">
      <w:pPr>
        <w:spacing w:after="240"/>
        <w:rPr>
          <w:rFonts w:ascii="Calibri" w:eastAsia="Times New Roman" w:hAnsi="Calibri"/>
        </w:rPr>
      </w:pPr>
      <w:proofErr w:type="spellStart"/>
      <w:r>
        <w:rPr>
          <w:rFonts w:ascii="Calibri" w:eastAsia="Times New Roman" w:hAnsi="Calibri"/>
        </w:rPr>
        <w:t>Drejtor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i</w:t>
      </w:r>
      <w:proofErr w:type="spellEnd"/>
      <w:r>
        <w:rPr>
          <w:rFonts w:ascii="Calibri" w:eastAsia="Times New Roman" w:hAnsi="Calibri"/>
        </w:rPr>
        <w:t xml:space="preserve"> Top Radio - </w:t>
      </w:r>
      <w:proofErr w:type="spellStart"/>
      <w:r>
        <w:rPr>
          <w:rFonts w:ascii="Calibri" w:eastAsia="Times New Roman" w:hAnsi="Calibri"/>
        </w:rPr>
        <w:t>Gjakove</w:t>
      </w:r>
      <w:proofErr w:type="spellEnd"/>
    </w:p>
    <w:p w:rsidR="003E4AF0" w:rsidRDefault="003E4AF0" w:rsidP="003E4AF0">
      <w:pPr>
        <w:jc w:val="center"/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pict>
          <v:rect id="_x0000_i1025" style="width:468pt;height:1.5pt" o:hralign="center" o:hrstd="t" o:hr="t" fillcolor="#a0a0a0" stroked="f"/>
        </w:pict>
      </w:r>
    </w:p>
    <w:p w:rsidR="003E79AA" w:rsidRPr="003E4AF0" w:rsidRDefault="003E79AA" w:rsidP="003E4AF0"/>
    <w:sectPr w:rsidR="003E79AA" w:rsidRPr="003E4AF0" w:rsidSect="003E79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3E4AF0"/>
    <w:rsid w:val="003E4AF0"/>
    <w:rsid w:val="003E79AA"/>
    <w:rsid w:val="006D45F9"/>
    <w:rsid w:val="009078C8"/>
    <w:rsid w:val="00A32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AF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fcocaj</dc:creator>
  <cp:lastModifiedBy>fcocaj</cp:lastModifiedBy>
  <cp:revision>1</cp:revision>
  <dcterms:created xsi:type="dcterms:W3CDTF">2014-12-23T07:19:00Z</dcterms:created>
  <dcterms:modified xsi:type="dcterms:W3CDTF">2014-12-23T07:19:00Z</dcterms:modified>
</cp:coreProperties>
</file>